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Зöвсьö</w:t>
      </w:r>
      <w:proofErr w:type="gramStart"/>
      <w:r w:rsidRPr="00311996">
        <w:rPr>
          <w:rFonts w:ascii="Times New Roman" w:hAnsi="Times New Roman"/>
          <w:b/>
          <w:color w:val="auto"/>
          <w:sz w:val="28"/>
          <w:szCs w:val="28"/>
        </w:rPr>
        <w:t>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proofErr w:type="gramEnd"/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овмöдчöминса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Сöвет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</w:t>
      </w:r>
      <w:proofErr w:type="spellStart"/>
      <w:r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Pr="00311996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FD2CA0" w:rsidRPr="00311996" w:rsidRDefault="00FD2CA0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F4D60" w:rsidRPr="00FD2CA0" w:rsidRDefault="00FD2CA0" w:rsidP="00311996">
      <w:pPr>
        <w:widowControl/>
        <w:ind w:right="-199"/>
        <w:jc w:val="both"/>
        <w:rPr>
          <w:rFonts w:ascii="Times New Roman" w:hAnsi="Times New Roman"/>
          <w:color w:val="auto"/>
          <w:sz w:val="28"/>
          <w:szCs w:val="28"/>
        </w:rPr>
      </w:pPr>
      <w:r w:rsidRPr="00FD2CA0">
        <w:rPr>
          <w:rFonts w:ascii="Times New Roman" w:hAnsi="Times New Roman"/>
          <w:color w:val="auto"/>
          <w:sz w:val="28"/>
          <w:szCs w:val="28"/>
        </w:rPr>
        <w:t>28.02.2022                                                                                                        №5-7/54</w:t>
      </w:r>
    </w:p>
    <w:p w:rsidR="00FD2CA0" w:rsidRDefault="00FD2CA0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Республика Коми,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гп</w:t>
      </w:r>
      <w:proofErr w:type="spellEnd"/>
      <w:r w:rsidRPr="00311996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311996">
        <w:rPr>
          <w:rFonts w:ascii="Times New Roman" w:hAnsi="Times New Roman"/>
          <w:color w:val="auto"/>
          <w:sz w:val="28"/>
          <w:szCs w:val="28"/>
        </w:rPr>
        <w:t>Жешарт</w:t>
      </w:r>
      <w:proofErr w:type="spellEnd"/>
    </w:p>
    <w:p w:rsidR="00074B4F" w:rsidRPr="00311996" w:rsidRDefault="001D7ADC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Pr="001D7ADC">
        <w:rPr>
          <w:rFonts w:ascii="Times New Roman" w:hAnsi="Times New Roman"/>
          <w:b/>
          <w:color w:val="auto"/>
          <w:sz w:val="28"/>
          <w:szCs w:val="28"/>
        </w:rPr>
        <w:t>Совет</w:t>
      </w: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Pr="001D7ADC">
        <w:rPr>
          <w:rFonts w:ascii="Times New Roman" w:hAnsi="Times New Roman"/>
          <w:b/>
          <w:color w:val="auto"/>
          <w:sz w:val="28"/>
          <w:szCs w:val="28"/>
        </w:rPr>
        <w:t xml:space="preserve"> городского поселения «</w:t>
      </w:r>
      <w:proofErr w:type="spellStart"/>
      <w:r w:rsidRPr="001D7ADC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Pr="001D7ADC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auto"/>
          <w:sz w:val="28"/>
          <w:szCs w:val="28"/>
        </w:rPr>
        <w:t>от 29.10.2021 № 5</w:t>
      </w:r>
      <w:r w:rsidR="00427D83">
        <w:rPr>
          <w:rFonts w:ascii="Times New Roman" w:hAnsi="Times New Roman"/>
          <w:b/>
          <w:color w:val="auto"/>
          <w:sz w:val="28"/>
          <w:szCs w:val="28"/>
        </w:rPr>
        <w:t>-</w:t>
      </w:r>
      <w:r>
        <w:rPr>
          <w:rFonts w:ascii="Times New Roman" w:hAnsi="Times New Roman"/>
          <w:b/>
          <w:color w:val="auto"/>
          <w:sz w:val="28"/>
          <w:szCs w:val="28"/>
        </w:rPr>
        <w:t>3/10 «</w:t>
      </w:r>
      <w:r w:rsidR="00074B4F" w:rsidRPr="0031199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="002729F0" w:rsidRPr="002729F0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D15CD1">
        <w:rPr>
          <w:rFonts w:ascii="Times New Roman" w:hAnsi="Times New Roman"/>
          <w:b/>
          <w:color w:val="auto"/>
          <w:sz w:val="28"/>
          <w:szCs w:val="28"/>
        </w:rPr>
        <w:t>сфере благоустройства</w:t>
      </w:r>
      <w:r w:rsidR="002729F0" w:rsidRPr="002729F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>на территории муниципального образования городского поселения «</w:t>
      </w:r>
      <w:proofErr w:type="spellStart"/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>Жешарт</w:t>
      </w:r>
      <w:proofErr w:type="spellEnd"/>
      <w:r w:rsidR="00B94A92" w:rsidRPr="00311996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</w:p>
    <w:p w:rsidR="00311996" w:rsidRDefault="00311996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1D7ADC" w:rsidRPr="001D7ADC" w:rsidRDefault="001D7ADC" w:rsidP="003020D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ADC">
        <w:rPr>
          <w:rFonts w:ascii="Times New Roman" w:hAnsi="Times New Roman"/>
          <w:sz w:val="28"/>
          <w:szCs w:val="28"/>
        </w:rPr>
        <w:t>В</w:t>
      </w:r>
      <w:r w:rsidR="003020D2">
        <w:rPr>
          <w:rFonts w:ascii="Times New Roman" w:hAnsi="Times New Roman"/>
          <w:sz w:val="28"/>
          <w:szCs w:val="28"/>
        </w:rPr>
        <w:t xml:space="preserve"> соответствии с</w:t>
      </w:r>
      <w:r w:rsidRPr="001D7ADC">
        <w:rPr>
          <w:rFonts w:ascii="Times New Roman" w:hAnsi="Times New Roman"/>
          <w:sz w:val="28"/>
          <w:szCs w:val="28"/>
        </w:rPr>
        <w:t xml:space="preserve"> Федеральн</w:t>
      </w:r>
      <w:r w:rsidR="003020D2">
        <w:rPr>
          <w:rFonts w:ascii="Times New Roman" w:hAnsi="Times New Roman"/>
          <w:sz w:val="28"/>
          <w:szCs w:val="28"/>
        </w:rPr>
        <w:t>ым</w:t>
      </w:r>
      <w:r w:rsidRPr="001D7ADC">
        <w:rPr>
          <w:rFonts w:ascii="Times New Roman" w:hAnsi="Times New Roman"/>
          <w:sz w:val="28"/>
          <w:szCs w:val="28"/>
        </w:rPr>
        <w:t xml:space="preserve"> закон</w:t>
      </w:r>
      <w:r w:rsidR="003020D2">
        <w:rPr>
          <w:rFonts w:ascii="Times New Roman" w:hAnsi="Times New Roman"/>
          <w:sz w:val="28"/>
          <w:szCs w:val="28"/>
        </w:rPr>
        <w:t>ом</w:t>
      </w:r>
      <w:r w:rsidRPr="001D7ADC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3020D2">
        <w:rPr>
          <w:rFonts w:ascii="Times New Roman" w:hAnsi="Times New Roman"/>
          <w:sz w:val="28"/>
          <w:szCs w:val="28"/>
        </w:rPr>
        <w:t xml:space="preserve">пунктом 19 части 1 </w:t>
      </w:r>
      <w:r w:rsidR="003020D2" w:rsidRPr="003020D2">
        <w:rPr>
          <w:rFonts w:ascii="Times New Roman" w:hAnsi="Times New Roman"/>
          <w:sz w:val="28"/>
          <w:szCs w:val="28"/>
        </w:rPr>
        <w:t>ст</w:t>
      </w:r>
      <w:r w:rsidR="003020D2">
        <w:rPr>
          <w:rFonts w:ascii="Times New Roman" w:hAnsi="Times New Roman"/>
          <w:sz w:val="28"/>
          <w:szCs w:val="28"/>
        </w:rPr>
        <w:t>атьи</w:t>
      </w:r>
      <w:r w:rsidR="003020D2" w:rsidRPr="003020D2">
        <w:rPr>
          <w:rFonts w:ascii="Times New Roman" w:hAnsi="Times New Roman"/>
          <w:sz w:val="28"/>
          <w:szCs w:val="28"/>
        </w:rPr>
        <w:t xml:space="preserve"> 14 Федеральн</w:t>
      </w:r>
      <w:r w:rsidR="003020D2">
        <w:rPr>
          <w:rFonts w:ascii="Times New Roman" w:hAnsi="Times New Roman"/>
          <w:sz w:val="28"/>
          <w:szCs w:val="28"/>
        </w:rPr>
        <w:t>ого</w:t>
      </w:r>
      <w:r w:rsidR="003020D2" w:rsidRPr="003020D2">
        <w:rPr>
          <w:rFonts w:ascii="Times New Roman" w:hAnsi="Times New Roman"/>
          <w:sz w:val="28"/>
          <w:szCs w:val="28"/>
        </w:rPr>
        <w:t xml:space="preserve"> закон</w:t>
      </w:r>
      <w:r w:rsidR="003020D2">
        <w:rPr>
          <w:rFonts w:ascii="Times New Roman" w:hAnsi="Times New Roman"/>
          <w:sz w:val="28"/>
          <w:szCs w:val="28"/>
        </w:rPr>
        <w:t>а</w:t>
      </w:r>
      <w:r w:rsidR="003020D2" w:rsidRPr="003020D2">
        <w:rPr>
          <w:rFonts w:ascii="Times New Roman" w:hAnsi="Times New Roman"/>
          <w:sz w:val="28"/>
          <w:szCs w:val="28"/>
        </w:rPr>
        <w:t xml:space="preserve"> от 06.10.2003 </w:t>
      </w:r>
      <w:r w:rsidR="003020D2">
        <w:rPr>
          <w:rFonts w:ascii="Times New Roman" w:hAnsi="Times New Roman"/>
          <w:sz w:val="28"/>
          <w:szCs w:val="28"/>
        </w:rPr>
        <w:t>№</w:t>
      </w:r>
      <w:r w:rsidR="003020D2" w:rsidRPr="003020D2">
        <w:rPr>
          <w:rFonts w:ascii="Times New Roman" w:hAnsi="Times New Roman"/>
          <w:sz w:val="28"/>
          <w:szCs w:val="28"/>
        </w:rPr>
        <w:t xml:space="preserve"> 131-ФЗ </w:t>
      </w:r>
      <w:r w:rsidR="003020D2">
        <w:rPr>
          <w:rFonts w:ascii="Times New Roman" w:hAnsi="Times New Roman"/>
          <w:sz w:val="28"/>
          <w:szCs w:val="28"/>
        </w:rPr>
        <w:t>«</w:t>
      </w:r>
      <w:r w:rsidR="003020D2" w:rsidRPr="003020D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20D2">
        <w:rPr>
          <w:rFonts w:ascii="Times New Roman" w:hAnsi="Times New Roman"/>
          <w:sz w:val="28"/>
          <w:szCs w:val="28"/>
        </w:rPr>
        <w:t xml:space="preserve">», </w:t>
      </w:r>
      <w:r w:rsidRPr="001D7ADC">
        <w:rPr>
          <w:rFonts w:ascii="Times New Roman" w:hAnsi="Times New Roman"/>
          <w:sz w:val="28"/>
          <w:szCs w:val="28"/>
        </w:rPr>
        <w:t>руководствуясь типовы</w:t>
      </w:r>
      <w:r w:rsidR="00B94D13">
        <w:rPr>
          <w:rFonts w:ascii="Times New Roman" w:hAnsi="Times New Roman"/>
          <w:sz w:val="28"/>
          <w:szCs w:val="28"/>
        </w:rPr>
        <w:t>м</w:t>
      </w:r>
      <w:r w:rsidRPr="001D7ADC">
        <w:rPr>
          <w:rFonts w:ascii="Times New Roman" w:hAnsi="Times New Roman"/>
          <w:sz w:val="28"/>
          <w:szCs w:val="28"/>
        </w:rPr>
        <w:t xml:space="preserve"> перечнем индикативных показателей, сформированным Минэкономразвития </w:t>
      </w:r>
      <w:proofErr w:type="gramStart"/>
      <w:r w:rsidRPr="001D7ADC">
        <w:rPr>
          <w:rFonts w:ascii="Times New Roman" w:hAnsi="Times New Roman"/>
          <w:sz w:val="28"/>
          <w:szCs w:val="28"/>
        </w:rPr>
        <w:t xml:space="preserve">России, </w:t>
      </w:r>
      <w:r w:rsidRPr="001D7ADC">
        <w:rPr>
          <w:rFonts w:ascii="Times New Roman" w:hAnsi="Times New Roman"/>
          <w:iCs/>
          <w:sz w:val="28"/>
          <w:szCs w:val="28"/>
        </w:rPr>
        <w:t xml:space="preserve"> </w:t>
      </w:r>
      <w:r w:rsidRPr="001D7ADC">
        <w:rPr>
          <w:rFonts w:ascii="Times New Roman" w:hAnsi="Times New Roman"/>
          <w:sz w:val="28"/>
          <w:szCs w:val="28"/>
        </w:rPr>
        <w:t>Совет</w:t>
      </w:r>
      <w:proofErr w:type="gramEnd"/>
      <w:r w:rsidRPr="001D7ADC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Pr="001D7ADC">
        <w:rPr>
          <w:rFonts w:ascii="Times New Roman" w:hAnsi="Times New Roman"/>
          <w:sz w:val="28"/>
          <w:szCs w:val="28"/>
        </w:rPr>
        <w:t>Жешарт</w:t>
      </w:r>
      <w:proofErr w:type="spellEnd"/>
      <w:r w:rsidRPr="001D7ADC">
        <w:rPr>
          <w:rFonts w:ascii="Times New Roman" w:hAnsi="Times New Roman"/>
          <w:sz w:val="28"/>
          <w:szCs w:val="28"/>
        </w:rPr>
        <w:t xml:space="preserve">» </w:t>
      </w:r>
    </w:p>
    <w:p w:rsidR="00074B4F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376224" w:rsidRPr="005B30E6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1D7ADC" w:rsidRDefault="00074B4F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1D7ADC">
        <w:rPr>
          <w:rFonts w:ascii="Times New Roman" w:hAnsi="Times New Roman"/>
          <w:sz w:val="28"/>
          <w:szCs w:val="28"/>
        </w:rPr>
        <w:t xml:space="preserve">Внести в </w:t>
      </w:r>
      <w:r w:rsidR="001D7ADC" w:rsidRPr="001D7ADC">
        <w:rPr>
          <w:rFonts w:ascii="Times New Roman" w:hAnsi="Times New Roman"/>
          <w:sz w:val="28"/>
          <w:szCs w:val="28"/>
        </w:rPr>
        <w:t>решение Совета городского поселения «</w:t>
      </w:r>
      <w:proofErr w:type="spellStart"/>
      <w:r w:rsidR="001D7ADC" w:rsidRPr="001D7ADC">
        <w:rPr>
          <w:rFonts w:ascii="Times New Roman" w:hAnsi="Times New Roman"/>
          <w:sz w:val="28"/>
          <w:szCs w:val="28"/>
        </w:rPr>
        <w:t>Жешарт</w:t>
      </w:r>
      <w:proofErr w:type="spellEnd"/>
      <w:r w:rsidR="001D7ADC" w:rsidRPr="001D7ADC">
        <w:rPr>
          <w:rFonts w:ascii="Times New Roman" w:hAnsi="Times New Roman"/>
          <w:sz w:val="28"/>
          <w:szCs w:val="28"/>
        </w:rPr>
        <w:t>» от 29.10.2021 № 53/10 «Об утверждении Положения о муниципальном контроле в сфере благоустройства на территории муниципального образования городского поселения «</w:t>
      </w:r>
      <w:proofErr w:type="spellStart"/>
      <w:r w:rsidR="001D7ADC" w:rsidRPr="001D7ADC">
        <w:rPr>
          <w:rFonts w:ascii="Times New Roman" w:hAnsi="Times New Roman"/>
          <w:sz w:val="28"/>
          <w:szCs w:val="28"/>
        </w:rPr>
        <w:t>Жешарт</w:t>
      </w:r>
      <w:proofErr w:type="spellEnd"/>
      <w:r w:rsidR="001D7ADC" w:rsidRPr="001D7ADC">
        <w:rPr>
          <w:rFonts w:ascii="Times New Roman" w:hAnsi="Times New Roman"/>
          <w:sz w:val="28"/>
          <w:szCs w:val="28"/>
        </w:rPr>
        <w:t>»</w:t>
      </w:r>
      <w:r w:rsidR="001D7AD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proofErr w:type="gramStart"/>
      <w:r w:rsidRPr="003020D2">
        <w:rPr>
          <w:rFonts w:ascii="Times New Roman" w:hAnsi="Times New Roman"/>
          <w:color w:val="auto"/>
          <w:sz w:val="28"/>
          <w:szCs w:val="28"/>
        </w:rPr>
        <w:t>в  Разделе</w:t>
      </w:r>
      <w:proofErr w:type="gramEnd"/>
      <w:r w:rsidRPr="003020D2">
        <w:rPr>
          <w:rFonts w:ascii="Times New Roman" w:hAnsi="Times New Roman"/>
          <w:color w:val="auto"/>
          <w:sz w:val="28"/>
          <w:szCs w:val="28"/>
        </w:rPr>
        <w:t xml:space="preserve"> 1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3020D2" w:rsidRP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020D2">
        <w:rPr>
          <w:rFonts w:ascii="Times New Roman" w:hAnsi="Times New Roman"/>
          <w:color w:val="auto"/>
          <w:sz w:val="28"/>
          <w:szCs w:val="28"/>
        </w:rPr>
        <w:t>- пункт 1.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3020D2">
        <w:rPr>
          <w:rFonts w:ascii="Times New Roman" w:hAnsi="Times New Roman"/>
          <w:color w:val="auto"/>
          <w:sz w:val="28"/>
          <w:szCs w:val="28"/>
        </w:rPr>
        <w:t>. изложить в следующей редакции:</w:t>
      </w:r>
    </w:p>
    <w:p w:rsidR="003020D2" w:rsidRDefault="003020D2" w:rsidP="00F73974">
      <w:pPr>
        <w:spacing w:after="1" w:line="276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«1.2.</w:t>
      </w:r>
      <w:r>
        <w:rPr>
          <w:rFonts w:ascii="Times New Roman" w:hAnsi="Times New Roman"/>
          <w:sz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правил благоустройства территории поселения, утвержденных решением Совета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</w:t>
      </w:r>
      <w:r>
        <w:rPr>
          <w:rFonts w:ascii="Times New Roman" w:hAnsi="Times New Roman"/>
          <w:sz w:val="28"/>
        </w:rPr>
        <w:lastRenderedPageBreak/>
        <w:t>территории поселения в соответствии с указанными Правилами.»,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3020D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 1.10. изложить в следующей редакции: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«1.10.</w:t>
      </w:r>
      <w:r w:rsidRPr="001A0131">
        <w:rPr>
          <w:rFonts w:ascii="Times New Roman" w:hAnsi="Times New Roman"/>
          <w:sz w:val="28"/>
          <w:szCs w:val="28"/>
        </w:rPr>
        <w:t xml:space="preserve"> </w:t>
      </w:r>
      <w:r w:rsidRPr="001A0131">
        <w:rPr>
          <w:rFonts w:ascii="Times New Roman" w:hAnsi="Times New Roman"/>
          <w:color w:val="auto"/>
          <w:sz w:val="28"/>
          <w:szCs w:val="28"/>
        </w:rPr>
        <w:t>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/>
          <w:color w:val="auto"/>
          <w:sz w:val="28"/>
          <w:szCs w:val="28"/>
        </w:rPr>
        <w:t>.»,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пункт 3.2.3. Раздела 3 </w:t>
      </w:r>
      <w:r w:rsidRPr="00661ABF">
        <w:rPr>
          <w:rFonts w:ascii="Times New Roman" w:hAnsi="Times New Roman"/>
          <w:color w:val="auto"/>
          <w:sz w:val="28"/>
          <w:szCs w:val="28"/>
        </w:rPr>
        <w:t xml:space="preserve">Приложения к решению дополнить </w:t>
      </w:r>
      <w:r>
        <w:rPr>
          <w:rFonts w:ascii="Times New Roman" w:hAnsi="Times New Roman"/>
          <w:color w:val="auto"/>
          <w:sz w:val="28"/>
          <w:szCs w:val="28"/>
        </w:rPr>
        <w:t xml:space="preserve">предложением </w:t>
      </w:r>
      <w:r w:rsidRPr="00661ABF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«Возражение контролируемого лица регистрируется Контрольным органом в течение одного рабочего дня с момента его поступления.»,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в </w:t>
      </w:r>
      <w:r w:rsidRPr="004F4935">
        <w:rPr>
          <w:rFonts w:ascii="Times New Roman" w:hAnsi="Times New Roman"/>
          <w:color w:val="auto"/>
          <w:sz w:val="28"/>
          <w:szCs w:val="28"/>
        </w:rPr>
        <w:t>Раздел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4 Приложения к решению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4F493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абзац третий пункта 4.1.1. исключить,</w:t>
      </w:r>
    </w:p>
    <w:p w:rsidR="003020D2" w:rsidRPr="008F1B7A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пункт 4.1.3. дополнить подпунктами 5,</w:t>
      </w:r>
      <w:r w:rsidR="00427D8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6 </w:t>
      </w:r>
      <w:r w:rsidRPr="008F1B7A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3020D2" w:rsidRDefault="003020D2" w:rsidP="003020D2">
      <w:pPr>
        <w:spacing w:after="1" w:line="280" w:lineRule="atLeast"/>
        <w:ind w:firstLine="540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«5)</w:t>
      </w:r>
      <w:r>
        <w:rPr>
          <w:rFonts w:ascii="Times New Roman" w:hAnsi="Times New Roman"/>
          <w:sz w:val="28"/>
        </w:rPr>
        <w:t xml:space="preserve"> наступление сроков проведения контрольных мероприятий, включенных в план проведения контрольных мероприятий;</w:t>
      </w:r>
    </w:p>
    <w:p w:rsidR="003020D2" w:rsidRDefault="003020D2" w:rsidP="003020D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проверок.»,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2F47D2">
        <w:rPr>
          <w:rFonts w:ascii="Times New Roman" w:hAnsi="Times New Roman"/>
          <w:color w:val="auto"/>
          <w:sz w:val="28"/>
          <w:szCs w:val="28"/>
        </w:rPr>
        <w:t>пункт 4.1.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2F47D2">
        <w:rPr>
          <w:rFonts w:ascii="Times New Roman" w:hAnsi="Times New Roman"/>
          <w:color w:val="auto"/>
          <w:sz w:val="28"/>
          <w:szCs w:val="28"/>
        </w:rPr>
        <w:t>. исключить,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-пункт 4.4.2. изложить в следующей редакции:</w:t>
      </w:r>
    </w:p>
    <w:p w:rsidR="003020D2" w:rsidRPr="002F47D2" w:rsidRDefault="003020D2" w:rsidP="003020D2">
      <w:pPr>
        <w:spacing w:after="1" w:line="28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«4.4.2.</w:t>
      </w:r>
      <w:r>
        <w:rPr>
          <w:rFonts w:ascii="Times New Roman" w:hAnsi="Times New Roman"/>
          <w:sz w:val="28"/>
        </w:rPr>
        <w:t xml:space="preserve"> Внеплановые контрольные мероприятия, за исключением внеплановых контрольных  мероприятий без взаимодействия, проводятся по основаниям, предусмотренным </w:t>
      </w:r>
      <w:hyperlink r:id="rId8" w:history="1">
        <w:r w:rsidRPr="005D4567">
          <w:rPr>
            <w:rFonts w:ascii="Times New Roman" w:hAnsi="Times New Roman"/>
            <w:color w:val="auto"/>
            <w:sz w:val="28"/>
          </w:rPr>
          <w:t>пунктами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, </w:t>
      </w:r>
      <w:hyperlink r:id="rId9" w:history="1">
        <w:r w:rsidRPr="005D4567">
          <w:rPr>
            <w:rFonts w:ascii="Times New Roman" w:hAnsi="Times New Roman"/>
            <w:color w:val="auto"/>
            <w:sz w:val="28"/>
          </w:rPr>
          <w:t>3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- </w:t>
      </w:r>
      <w:hyperlink r:id="rId10" w:history="1">
        <w:r w:rsidRPr="005D4567">
          <w:rPr>
            <w:rFonts w:ascii="Times New Roman" w:hAnsi="Times New Roman"/>
            <w:color w:val="auto"/>
            <w:sz w:val="28"/>
          </w:rPr>
          <w:t>6 части 1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и </w:t>
      </w:r>
      <w:hyperlink r:id="rId11" w:history="1">
        <w:r w:rsidRPr="005D4567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5D4567">
        <w:rPr>
          <w:rFonts w:ascii="Times New Roman" w:hAnsi="Times New Roman"/>
          <w:color w:val="auto"/>
          <w:sz w:val="28"/>
        </w:rPr>
        <w:t xml:space="preserve">  </w:t>
      </w:r>
      <w:r>
        <w:rPr>
          <w:rFonts w:ascii="Times New Roman" w:hAnsi="Times New Roman"/>
          <w:sz w:val="28"/>
        </w:rPr>
        <w:t>Федерального закона № 248-ФЗ.»,</w:t>
      </w:r>
    </w:p>
    <w:p w:rsidR="003020D2" w:rsidRDefault="003020D2" w:rsidP="003020D2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дополнить пунктом 4.4.3. следующего содержания:</w:t>
      </w:r>
    </w:p>
    <w:p w:rsidR="003020D2" w:rsidRDefault="003020D2" w:rsidP="003020D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«4.4.3.</w:t>
      </w:r>
      <w:r w:rsidRPr="002833A4">
        <w:rPr>
          <w:rFonts w:ascii="Times New Roman" w:hAnsi="Times New Roman"/>
          <w:sz w:val="28"/>
          <w:szCs w:val="28"/>
        </w:rPr>
        <w:t xml:space="preserve"> Индикаторы риска нарушения обязательных требований указаны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833A4">
        <w:rPr>
          <w:rFonts w:ascii="Times New Roman" w:hAnsi="Times New Roman"/>
          <w:sz w:val="28"/>
          <w:szCs w:val="28"/>
        </w:rPr>
        <w:t>к настоящему Положению.</w:t>
      </w:r>
      <w:r>
        <w:rPr>
          <w:rFonts w:ascii="Times New Roman" w:hAnsi="Times New Roman"/>
          <w:sz w:val="28"/>
          <w:szCs w:val="28"/>
        </w:rPr>
        <w:t>»,</w:t>
      </w:r>
    </w:p>
    <w:p w:rsidR="003020D2" w:rsidRDefault="003020D2" w:rsidP="003020D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45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4567">
        <w:rPr>
          <w:rFonts w:ascii="Times New Roman" w:hAnsi="Times New Roman"/>
          <w:sz w:val="28"/>
          <w:szCs w:val="28"/>
        </w:rPr>
        <w:t>пункт 4.</w:t>
      </w:r>
      <w:r>
        <w:rPr>
          <w:rFonts w:ascii="Times New Roman" w:hAnsi="Times New Roman"/>
          <w:sz w:val="28"/>
          <w:szCs w:val="28"/>
        </w:rPr>
        <w:t>6</w:t>
      </w:r>
      <w:r w:rsidRPr="005D4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D456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3020D2" w:rsidRDefault="003020D2" w:rsidP="003020D2">
      <w:pPr>
        <w:spacing w:after="1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«4.6.3.</w:t>
      </w:r>
      <w:r>
        <w:rPr>
          <w:rFonts w:ascii="Times New Roman" w:hAnsi="Times New Roman"/>
          <w:sz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2" w:history="1">
        <w:r w:rsidRPr="001A0131">
          <w:rPr>
            <w:rFonts w:ascii="Times New Roman" w:hAnsi="Times New Roman"/>
            <w:color w:val="auto"/>
            <w:sz w:val="28"/>
          </w:rPr>
          <w:t>пунктами 3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- </w:t>
      </w:r>
      <w:hyperlink r:id="rId13" w:history="1">
        <w:r w:rsidRPr="001A0131">
          <w:rPr>
            <w:rFonts w:ascii="Times New Roman" w:hAnsi="Times New Roman"/>
            <w:color w:val="auto"/>
            <w:sz w:val="28"/>
          </w:rPr>
          <w:t>6 части 1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, </w:t>
      </w:r>
      <w:hyperlink r:id="rId14" w:history="1">
        <w:r w:rsidRPr="001A0131">
          <w:rPr>
            <w:rFonts w:ascii="Times New Roman" w:hAnsi="Times New Roman"/>
            <w:color w:val="auto"/>
            <w:sz w:val="28"/>
          </w:rPr>
          <w:t>частью 3 статьи 57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и </w:t>
      </w:r>
      <w:hyperlink r:id="rId15" w:history="1">
        <w:r w:rsidRPr="001A0131">
          <w:rPr>
            <w:rFonts w:ascii="Times New Roman" w:hAnsi="Times New Roman"/>
            <w:color w:val="auto"/>
            <w:sz w:val="28"/>
          </w:rPr>
          <w:t>частью 12 статьи 66</w:t>
        </w:r>
      </w:hyperlink>
      <w:r w:rsidRPr="001A0131">
        <w:rPr>
          <w:rFonts w:ascii="Times New Roman" w:hAnsi="Times New Roman"/>
          <w:color w:val="auto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>закона №248-ФЗ.»,</w:t>
      </w:r>
    </w:p>
    <w:p w:rsidR="003020D2" w:rsidRPr="004F4935" w:rsidRDefault="003020D2" w:rsidP="003020D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F4935">
        <w:rPr>
          <w:rFonts w:ascii="Times New Roman" w:hAnsi="Times New Roman"/>
          <w:sz w:val="28"/>
          <w:szCs w:val="28"/>
        </w:rPr>
        <w:t>пункты 4.7.1.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35">
        <w:rPr>
          <w:rFonts w:ascii="Times New Roman" w:hAnsi="Times New Roman"/>
          <w:sz w:val="28"/>
          <w:szCs w:val="28"/>
        </w:rPr>
        <w:t>4.7.4. Приложения к решению исключить,</w:t>
      </w:r>
    </w:p>
    <w:p w:rsidR="001D7ADC" w:rsidRDefault="003020D2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4</w:t>
      </w:r>
      <w:r w:rsidR="001D7ADC">
        <w:rPr>
          <w:rFonts w:ascii="Times New Roman" w:hAnsi="Times New Roman"/>
          <w:color w:val="auto"/>
          <w:sz w:val="28"/>
          <w:szCs w:val="28"/>
        </w:rPr>
        <w:t>) в Приложении 2 к Положению «Индикативные показатели» изложить в следующей редакции:</w:t>
      </w:r>
    </w:p>
    <w:p w:rsidR="001D7ADC" w:rsidRDefault="001D7ADC" w:rsidP="00B94D13">
      <w:pPr>
        <w:spacing w:line="276" w:lineRule="auto"/>
        <w:ind w:firstLine="7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bookmarkStart w:id="0" w:name="_GoBack"/>
      <w:r w:rsidRPr="00AB31CD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1)  количество внеплановых контрольных мероприятий, проведенных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 на конец отчетного периода;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учтенных контролируемых лиц, в отношении которых проведены контрольные мероприятия,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AB31CD">
        <w:rPr>
          <w:rFonts w:ascii="Times New Roman" w:hAnsi="Times New Roman"/>
          <w:color w:val="auto"/>
          <w:sz w:val="28"/>
          <w:szCs w:val="28"/>
        </w:rPr>
        <w:t>) общее количество жалоб, поданных контролируемыми лицами в досудебном порядке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жалоб, в отношении которых контрольным органом был </w:t>
      </w:r>
      <w:r w:rsidRPr="00AB31CD">
        <w:rPr>
          <w:rFonts w:ascii="Times New Roman" w:hAnsi="Times New Roman"/>
          <w:color w:val="auto"/>
          <w:sz w:val="28"/>
          <w:szCs w:val="28"/>
        </w:rPr>
        <w:lastRenderedPageBreak/>
        <w:t>нарушен срок рассмотрения,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Pr="00AB31CD">
        <w:rPr>
          <w:rFonts w:ascii="Times New Roman" w:hAnsi="Times New Roman"/>
          <w:color w:val="auto"/>
          <w:sz w:val="28"/>
          <w:szCs w:val="28"/>
        </w:rPr>
        <w:t xml:space="preserve">) количество жалоб, поданных контролируемыми лицами в досудебном порядке, по итогам </w:t>
      </w:r>
      <w:proofErr w:type="gramStart"/>
      <w:r w:rsidRPr="00AB31CD">
        <w:rPr>
          <w:rFonts w:ascii="Times New Roman" w:hAnsi="Times New Roman"/>
          <w:color w:val="auto"/>
          <w:sz w:val="28"/>
          <w:szCs w:val="28"/>
        </w:rPr>
        <w:t>рассмотрения</w:t>
      </w:r>
      <w:proofErr w:type="gramEnd"/>
      <w:r w:rsidRPr="00AB31CD">
        <w:rPr>
          <w:rFonts w:ascii="Times New Roman" w:hAnsi="Times New Roman"/>
          <w:color w:val="auto"/>
          <w:sz w:val="28"/>
          <w:szCs w:val="28"/>
        </w:rPr>
        <w:t xml:space="preserve">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1D7ADC" w:rsidRPr="00AB31CD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D7ADC" w:rsidRDefault="001D7ADC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B31C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AB31CD">
        <w:rPr>
          <w:rFonts w:ascii="Times New Roman" w:hAnsi="Times New Roman"/>
          <w:color w:val="auto"/>
          <w:sz w:val="28"/>
          <w:szCs w:val="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1D7ADC" w:rsidRDefault="003020D2" w:rsidP="001D7ADC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1D7ADC">
        <w:rPr>
          <w:rFonts w:ascii="Times New Roman" w:hAnsi="Times New Roman"/>
          <w:color w:val="auto"/>
          <w:sz w:val="28"/>
          <w:szCs w:val="28"/>
        </w:rPr>
        <w:t>) дополнить Положение Приложением 3 следующего содержания:</w:t>
      </w:r>
    </w:p>
    <w:p w:rsidR="001D7ADC" w:rsidRDefault="001D7ADC" w:rsidP="001D7ADC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2833A4">
        <w:rPr>
          <w:rFonts w:ascii="Times New Roman" w:hAnsi="Times New Roman"/>
          <w:color w:val="auto"/>
          <w:sz w:val="28"/>
          <w:szCs w:val="28"/>
        </w:rPr>
        <w:t>Приложением 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D7ADC" w:rsidRDefault="001D7ADC" w:rsidP="001D7ADC">
      <w:pPr>
        <w:spacing w:line="276" w:lineRule="auto"/>
        <w:ind w:firstLine="72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1D7ADC" w:rsidRDefault="001D7ADC" w:rsidP="001D7A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D7ADC" w:rsidRDefault="001D7ADC" w:rsidP="001D7A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618DD">
        <w:rPr>
          <w:rFonts w:ascii="Times New Roman" w:hAnsi="Times New Roman"/>
          <w:b/>
          <w:sz w:val="28"/>
          <w:szCs w:val="28"/>
        </w:rPr>
        <w:t xml:space="preserve">ндикаторы риска нарушения обязательных требований, </w:t>
      </w:r>
    </w:p>
    <w:p w:rsidR="001D7ADC" w:rsidRPr="002618DD" w:rsidRDefault="001D7ADC" w:rsidP="001D7A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>используемые для определения необходимости проведения внеплановых</w:t>
      </w:r>
    </w:p>
    <w:p w:rsidR="001D7ADC" w:rsidRPr="002618DD" w:rsidRDefault="001D7ADC" w:rsidP="001D7A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8DD">
        <w:rPr>
          <w:rFonts w:ascii="Times New Roman" w:hAnsi="Times New Roman"/>
          <w:b/>
          <w:sz w:val="28"/>
          <w:szCs w:val="28"/>
        </w:rPr>
        <w:t xml:space="preserve">проверок </w:t>
      </w:r>
    </w:p>
    <w:p w:rsidR="00074B4F" w:rsidRPr="00185B3D" w:rsidRDefault="00074B4F" w:rsidP="00376224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FD1CD1" w:rsidRP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 xml:space="preserve">1. Поступление в </w:t>
      </w:r>
      <w:r w:rsidR="00B94D13">
        <w:rPr>
          <w:b w:val="0"/>
          <w:sz w:val="28"/>
        </w:rPr>
        <w:t>администрацию городского поселения «</w:t>
      </w:r>
      <w:proofErr w:type="spellStart"/>
      <w:r w:rsidR="00B94D13">
        <w:rPr>
          <w:b w:val="0"/>
          <w:sz w:val="28"/>
        </w:rPr>
        <w:t>Жешарт</w:t>
      </w:r>
      <w:proofErr w:type="spellEnd"/>
      <w:r w:rsidR="00B94D13">
        <w:rPr>
          <w:b w:val="0"/>
          <w:sz w:val="28"/>
        </w:rPr>
        <w:t>»</w:t>
      </w:r>
      <w:r w:rsidRPr="00FD1CD1">
        <w:rPr>
          <w:b w:val="0"/>
          <w:sz w:val="28"/>
        </w:rPr>
        <w:t xml:space="preserve"> обращения граждан, в том числе индивидуальных предпринимателей, юридических лиц, информации от органов </w:t>
      </w:r>
      <w:r w:rsidR="00B94D13">
        <w:rPr>
          <w:b w:val="0"/>
          <w:sz w:val="28"/>
        </w:rPr>
        <w:t>местного самоуправления</w:t>
      </w:r>
      <w:r w:rsidRPr="00FD1CD1">
        <w:rPr>
          <w:b w:val="0"/>
          <w:sz w:val="28"/>
        </w:rPr>
        <w:t>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FD1CD1" w:rsidRP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>2. Невыполнение в установленный срок законного предписания об устранении нарушений обязательных требований в сфере благоустройства на территории муниципального образования городского</w:t>
      </w:r>
      <w:r w:rsidR="00B94D13">
        <w:rPr>
          <w:b w:val="0"/>
          <w:sz w:val="28"/>
        </w:rPr>
        <w:t xml:space="preserve"> </w:t>
      </w:r>
      <w:r w:rsidR="00B94D13" w:rsidRPr="00B94D13">
        <w:rPr>
          <w:b w:val="0"/>
          <w:sz w:val="28"/>
        </w:rPr>
        <w:t>поселения «</w:t>
      </w:r>
      <w:proofErr w:type="spellStart"/>
      <w:r w:rsidR="00B94D13" w:rsidRPr="00B94D13">
        <w:rPr>
          <w:b w:val="0"/>
          <w:sz w:val="28"/>
        </w:rPr>
        <w:t>Жешарт</w:t>
      </w:r>
      <w:proofErr w:type="spellEnd"/>
      <w:r w:rsidR="00B94D13" w:rsidRPr="00B94D13">
        <w:rPr>
          <w:b w:val="0"/>
          <w:sz w:val="28"/>
        </w:rPr>
        <w:t>»</w:t>
      </w:r>
      <w:r w:rsidRPr="00FD1CD1">
        <w:rPr>
          <w:b w:val="0"/>
          <w:sz w:val="28"/>
        </w:rPr>
        <w:t>.</w:t>
      </w:r>
    </w:p>
    <w:p w:rsidR="00FD1CD1" w:rsidRP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 xml:space="preserve">3. </w:t>
      </w:r>
      <w:proofErr w:type="spellStart"/>
      <w:r w:rsidRPr="00FD1CD1">
        <w:rPr>
          <w:b w:val="0"/>
          <w:sz w:val="28"/>
        </w:rPr>
        <w:t>Непредоставление</w:t>
      </w:r>
      <w:proofErr w:type="spellEnd"/>
      <w:r w:rsidRPr="00FD1CD1">
        <w:rPr>
          <w:b w:val="0"/>
          <w:sz w:val="28"/>
        </w:rPr>
        <w:t xml:space="preserve">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</w:t>
      </w:r>
      <w:r w:rsidR="00B94D13">
        <w:rPr>
          <w:b w:val="0"/>
          <w:sz w:val="28"/>
        </w:rPr>
        <w:t>о</w:t>
      </w:r>
      <w:r w:rsidRPr="00FD1CD1">
        <w:rPr>
          <w:b w:val="0"/>
          <w:sz w:val="28"/>
        </w:rPr>
        <w:t xml:space="preserve">м </w:t>
      </w:r>
      <w:r w:rsidR="00B94D13" w:rsidRPr="00B94D13">
        <w:rPr>
          <w:b w:val="0"/>
          <w:sz w:val="28"/>
        </w:rPr>
        <w:t>администраци</w:t>
      </w:r>
      <w:r w:rsidR="00B94D13">
        <w:rPr>
          <w:b w:val="0"/>
          <w:sz w:val="28"/>
        </w:rPr>
        <w:t>ей</w:t>
      </w:r>
      <w:r w:rsidR="00B94D13" w:rsidRPr="00B94D13">
        <w:rPr>
          <w:b w:val="0"/>
          <w:sz w:val="28"/>
        </w:rPr>
        <w:t xml:space="preserve"> городского поселения «</w:t>
      </w:r>
      <w:proofErr w:type="spellStart"/>
      <w:r w:rsidR="00B94D13" w:rsidRPr="00B94D13">
        <w:rPr>
          <w:b w:val="0"/>
          <w:sz w:val="28"/>
        </w:rPr>
        <w:t>Жешарт</w:t>
      </w:r>
      <w:proofErr w:type="spellEnd"/>
      <w:r w:rsidR="00B94D13" w:rsidRPr="00B94D13">
        <w:rPr>
          <w:b w:val="0"/>
          <w:sz w:val="28"/>
        </w:rPr>
        <w:t xml:space="preserve">» </w:t>
      </w:r>
      <w:r w:rsidRPr="00FD1CD1">
        <w:rPr>
          <w:b w:val="0"/>
          <w:sz w:val="28"/>
        </w:rPr>
        <w:t>предостережении о недопустимости нарушения обязательных требований.</w:t>
      </w:r>
    </w:p>
    <w:p w:rsidR="00FD1CD1" w:rsidRP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 xml:space="preserve">4. Наличие в течение одного года 5 постановлений по делу об административном правонарушении о назначении административного наказания за нарушение обязательных требований в сфере благоустройства на </w:t>
      </w:r>
      <w:r w:rsidRPr="00FD1CD1">
        <w:rPr>
          <w:b w:val="0"/>
          <w:sz w:val="28"/>
        </w:rPr>
        <w:lastRenderedPageBreak/>
        <w:t>территории муниципального образования городского</w:t>
      </w:r>
      <w:r w:rsidR="00B94D13">
        <w:rPr>
          <w:b w:val="0"/>
          <w:sz w:val="28"/>
        </w:rPr>
        <w:t xml:space="preserve"> поселения «</w:t>
      </w:r>
      <w:proofErr w:type="spellStart"/>
      <w:r w:rsidR="00B94D13">
        <w:rPr>
          <w:b w:val="0"/>
          <w:sz w:val="28"/>
        </w:rPr>
        <w:t>Жешарт</w:t>
      </w:r>
      <w:proofErr w:type="spellEnd"/>
      <w:r w:rsidR="00B94D13">
        <w:rPr>
          <w:b w:val="0"/>
          <w:sz w:val="28"/>
        </w:rPr>
        <w:t>»</w:t>
      </w:r>
      <w:r w:rsidRPr="00FD1CD1">
        <w:rPr>
          <w:b w:val="0"/>
          <w:sz w:val="28"/>
        </w:rPr>
        <w:t>, вынесенных в отношении контролируемого лица.</w:t>
      </w:r>
    </w:p>
    <w:p w:rsidR="00FD1CD1" w:rsidRP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>5. Получение информации об открытии на объекте благоустройства (в непосредственной близости от границ объекта благоустройства) контролируемого лица ордера (разрешения) на проведение земляных работ, установку временных ограждений и размещения временных объектов, уведомления о проведении работ без ордера, уведомления о производстве аварийных восстановительных работ.</w:t>
      </w:r>
    </w:p>
    <w:p w:rsidR="00FD1CD1" w:rsidRP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>6. 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 (кондиционеров, козырьков входных групп и др.), при выпадении снежного покро</w:t>
      </w:r>
      <w:r w:rsidR="00B94D13">
        <w:rPr>
          <w:b w:val="0"/>
          <w:sz w:val="28"/>
        </w:rPr>
        <w:t>ва более 5 сантиметров в течение</w:t>
      </w:r>
      <w:r w:rsidRPr="00FD1CD1">
        <w:rPr>
          <w:b w:val="0"/>
          <w:sz w:val="28"/>
        </w:rPr>
        <w:t xml:space="preserve"> суток.</w:t>
      </w:r>
    </w:p>
    <w:p w:rsidR="00FD1CD1" w:rsidRP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>7. Наличие информации о нахождении у контролируемого лица на объекте (элементе объекта) благоустройства признаков подтопления территорий.</w:t>
      </w:r>
    </w:p>
    <w:p w:rsidR="00FD1CD1" w:rsidRDefault="00FD1CD1" w:rsidP="00B94D13">
      <w:pPr>
        <w:pStyle w:val="ConsPlusTitle"/>
        <w:ind w:firstLine="708"/>
        <w:jc w:val="both"/>
        <w:rPr>
          <w:b w:val="0"/>
          <w:sz w:val="28"/>
        </w:rPr>
      </w:pPr>
      <w:r w:rsidRPr="00FD1CD1">
        <w:rPr>
          <w:b w:val="0"/>
          <w:sz w:val="28"/>
        </w:rPr>
        <w:t>8. Получение информации о не проведении работ по благоустройству, ремонту на объектах (элементах объекта) благоустройства контролируемого лица.</w:t>
      </w:r>
      <w:bookmarkEnd w:id="0"/>
      <w:r w:rsidR="001D7ADC">
        <w:rPr>
          <w:b w:val="0"/>
          <w:sz w:val="28"/>
        </w:rPr>
        <w:t>».</w:t>
      </w:r>
    </w:p>
    <w:p w:rsidR="001D7ADC" w:rsidRDefault="001D7ADC" w:rsidP="001D7ADC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</w:t>
      </w:r>
      <w:r w:rsidR="003020D2">
        <w:rPr>
          <w:rFonts w:ascii="Times New Roman" w:hAnsi="Times New Roman"/>
          <w:bCs/>
          <w:color w:val="auto"/>
          <w:sz w:val="28"/>
          <w:szCs w:val="28"/>
        </w:rPr>
        <w:t>подлежит обнародованию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1D7ADC" w:rsidRDefault="001D7ADC" w:rsidP="001D7ADC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20D2" w:rsidRDefault="003020D2" w:rsidP="001D7ADC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D7ADC" w:rsidRPr="00376224" w:rsidRDefault="001D7ADC" w:rsidP="001D7AD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Глава городского поселения «</w:t>
      </w:r>
      <w:proofErr w:type="spellStart"/>
      <w:proofErr w:type="gramStart"/>
      <w:r w:rsidRPr="00376224">
        <w:rPr>
          <w:rFonts w:ascii="Times New Roman" w:hAnsi="Times New Roman"/>
          <w:color w:val="auto"/>
          <w:sz w:val="28"/>
          <w:szCs w:val="28"/>
        </w:rPr>
        <w:t>Жешарт</w:t>
      </w:r>
      <w:proofErr w:type="spellEnd"/>
      <w:r w:rsidRPr="00376224">
        <w:rPr>
          <w:rFonts w:ascii="Times New Roman" w:hAnsi="Times New Roman"/>
          <w:color w:val="auto"/>
          <w:sz w:val="28"/>
          <w:szCs w:val="28"/>
        </w:rPr>
        <w:t>»-</w:t>
      </w:r>
      <w:proofErr w:type="gramEnd"/>
    </w:p>
    <w:p w:rsidR="001D7ADC" w:rsidRPr="00376224" w:rsidRDefault="001D7ADC" w:rsidP="001D7AD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76224">
        <w:rPr>
          <w:rFonts w:ascii="Times New Roman" w:hAnsi="Times New Roman"/>
          <w:color w:val="auto"/>
          <w:sz w:val="28"/>
          <w:szCs w:val="28"/>
        </w:rPr>
        <w:t>Председатель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С.П.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Рузадоров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37622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</w:p>
    <w:p w:rsidR="001D7ADC" w:rsidRPr="00FD1CD1" w:rsidRDefault="001D7ADC" w:rsidP="00FD1CD1">
      <w:pPr>
        <w:pStyle w:val="ConsPlusTitle"/>
        <w:jc w:val="both"/>
        <w:rPr>
          <w:b w:val="0"/>
          <w:sz w:val="28"/>
        </w:rPr>
      </w:pPr>
    </w:p>
    <w:p w:rsidR="00935CD5" w:rsidRDefault="00935CD5" w:rsidP="00FD1CD1">
      <w:pPr>
        <w:pStyle w:val="ConsPlusTitle"/>
        <w:jc w:val="both"/>
        <w:rPr>
          <w:b w:val="0"/>
          <w:sz w:val="28"/>
        </w:rPr>
      </w:pPr>
    </w:p>
    <w:sectPr w:rsidR="00935CD5" w:rsidSect="00B8142F">
      <w:headerReference w:type="default" r:id="rId16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3F" w:rsidRDefault="00F7223F" w:rsidP="0024234A">
      <w:r>
        <w:separator/>
      </w:r>
    </w:p>
  </w:endnote>
  <w:endnote w:type="continuationSeparator" w:id="0">
    <w:p w:rsidR="00F7223F" w:rsidRDefault="00F7223F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3F" w:rsidRDefault="00F7223F" w:rsidP="0024234A">
      <w:r>
        <w:separator/>
      </w:r>
    </w:p>
  </w:footnote>
  <w:footnote w:type="continuationSeparator" w:id="0">
    <w:p w:rsidR="00F7223F" w:rsidRDefault="00F7223F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28" w:rsidRPr="006830B9" w:rsidRDefault="00C36F2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0E0760">
      <w:rPr>
        <w:rFonts w:ascii="Times New Roman" w:hAnsi="Times New Roman"/>
        <w:noProof/>
      </w:rPr>
      <w:t>4</w:t>
    </w:r>
    <w:r w:rsidRPr="006830B9">
      <w:rPr>
        <w:rFonts w:ascii="Times New Roman" w:hAnsi="Times New Roman"/>
      </w:rPr>
      <w:fldChar w:fldCharType="end"/>
    </w: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49F4E09"/>
    <w:multiLevelType w:val="hybridMultilevel"/>
    <w:tmpl w:val="149A96A8"/>
    <w:lvl w:ilvl="0" w:tplc="F0BAA066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1D92"/>
    <w:rsid w:val="00003E46"/>
    <w:rsid w:val="00032966"/>
    <w:rsid w:val="000566D9"/>
    <w:rsid w:val="00074B4F"/>
    <w:rsid w:val="00077718"/>
    <w:rsid w:val="000C77BA"/>
    <w:rsid w:val="000D44B6"/>
    <w:rsid w:val="000E0760"/>
    <w:rsid w:val="00141D15"/>
    <w:rsid w:val="00155EBB"/>
    <w:rsid w:val="00184B60"/>
    <w:rsid w:val="00185B3D"/>
    <w:rsid w:val="00186E33"/>
    <w:rsid w:val="001D7ADC"/>
    <w:rsid w:val="001E2E90"/>
    <w:rsid w:val="001E7752"/>
    <w:rsid w:val="0024234A"/>
    <w:rsid w:val="0024503D"/>
    <w:rsid w:val="002729F0"/>
    <w:rsid w:val="002900ED"/>
    <w:rsid w:val="002B24CB"/>
    <w:rsid w:val="002B5E65"/>
    <w:rsid w:val="002F3159"/>
    <w:rsid w:val="002F5C6C"/>
    <w:rsid w:val="003020D2"/>
    <w:rsid w:val="00311996"/>
    <w:rsid w:val="0034379B"/>
    <w:rsid w:val="00351F60"/>
    <w:rsid w:val="00355FBE"/>
    <w:rsid w:val="003668B1"/>
    <w:rsid w:val="0037541D"/>
    <w:rsid w:val="00376154"/>
    <w:rsid w:val="00376224"/>
    <w:rsid w:val="00405D78"/>
    <w:rsid w:val="00412AC8"/>
    <w:rsid w:val="004178DF"/>
    <w:rsid w:val="00427D83"/>
    <w:rsid w:val="00454F6F"/>
    <w:rsid w:val="004A4D3B"/>
    <w:rsid w:val="005203C1"/>
    <w:rsid w:val="0054658F"/>
    <w:rsid w:val="0056017D"/>
    <w:rsid w:val="00586B05"/>
    <w:rsid w:val="0059088F"/>
    <w:rsid w:val="005B6580"/>
    <w:rsid w:val="00652F1A"/>
    <w:rsid w:val="006C2498"/>
    <w:rsid w:val="00716C50"/>
    <w:rsid w:val="00752353"/>
    <w:rsid w:val="00754050"/>
    <w:rsid w:val="00784434"/>
    <w:rsid w:val="007A7C02"/>
    <w:rsid w:val="0082671E"/>
    <w:rsid w:val="00827B43"/>
    <w:rsid w:val="00851CDC"/>
    <w:rsid w:val="00855714"/>
    <w:rsid w:val="008768A9"/>
    <w:rsid w:val="008E70FC"/>
    <w:rsid w:val="00927719"/>
    <w:rsid w:val="00935CD5"/>
    <w:rsid w:val="00967642"/>
    <w:rsid w:val="009E20F8"/>
    <w:rsid w:val="00A25C3F"/>
    <w:rsid w:val="00A475C3"/>
    <w:rsid w:val="00A50619"/>
    <w:rsid w:val="00A54630"/>
    <w:rsid w:val="00A71984"/>
    <w:rsid w:val="00A93877"/>
    <w:rsid w:val="00AA443C"/>
    <w:rsid w:val="00AE0403"/>
    <w:rsid w:val="00B23602"/>
    <w:rsid w:val="00B46077"/>
    <w:rsid w:val="00B52504"/>
    <w:rsid w:val="00B8142F"/>
    <w:rsid w:val="00B86991"/>
    <w:rsid w:val="00B94A92"/>
    <w:rsid w:val="00B94D13"/>
    <w:rsid w:val="00B97137"/>
    <w:rsid w:val="00BC678D"/>
    <w:rsid w:val="00BE37E2"/>
    <w:rsid w:val="00BF4D60"/>
    <w:rsid w:val="00C14716"/>
    <w:rsid w:val="00C32A36"/>
    <w:rsid w:val="00C36F28"/>
    <w:rsid w:val="00C81BC2"/>
    <w:rsid w:val="00C94B81"/>
    <w:rsid w:val="00CC1608"/>
    <w:rsid w:val="00CD4031"/>
    <w:rsid w:val="00CD649B"/>
    <w:rsid w:val="00CE10D9"/>
    <w:rsid w:val="00CE21AA"/>
    <w:rsid w:val="00D15CD1"/>
    <w:rsid w:val="00D516AB"/>
    <w:rsid w:val="00D757BA"/>
    <w:rsid w:val="00D85AFB"/>
    <w:rsid w:val="00DB020A"/>
    <w:rsid w:val="00DE5A3D"/>
    <w:rsid w:val="00DE7C14"/>
    <w:rsid w:val="00E02590"/>
    <w:rsid w:val="00E418FB"/>
    <w:rsid w:val="00E95BA0"/>
    <w:rsid w:val="00EC4230"/>
    <w:rsid w:val="00ED7A53"/>
    <w:rsid w:val="00EF5609"/>
    <w:rsid w:val="00F05DF8"/>
    <w:rsid w:val="00F17D0B"/>
    <w:rsid w:val="00F37444"/>
    <w:rsid w:val="00F7223F"/>
    <w:rsid w:val="00F73974"/>
    <w:rsid w:val="00F8035B"/>
    <w:rsid w:val="00F82ECC"/>
    <w:rsid w:val="00FB2D51"/>
    <w:rsid w:val="00FC0F40"/>
    <w:rsid w:val="00FC7396"/>
    <w:rsid w:val="00FD0D50"/>
    <w:rsid w:val="00FD1CD1"/>
    <w:rsid w:val="00FD2CA0"/>
    <w:rsid w:val="00FD441D"/>
    <w:rsid w:val="00FD6DC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96808-C0F8-4381-ACF7-979AC66A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5D4A517E19724A5E1148A2B45A976C45EC21A01DC66382F045442A0556AE2113F39FE268178049CBF38D7318DF4896B00F7E3F843B601S54FL" TargetMode="External"/><Relationship Id="rId13" Type="http://schemas.openxmlformats.org/officeDocument/2006/relationships/hyperlink" Target="consultantplus://offline/ref=B75E3B328FDEBC7B9B2A71356E1E625CB857F882748D6D34634D28155E70B5B4B25DF233BB78D0B76BF26BE255543A0011E1F03BF4283880I27C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75E3B328FDEBC7B9B2A71356E1E625CB857F882748D6D34634D28155E70B5B4B25DF233BB78D0B764F26BE255543A0011E1F03BF4283880I27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F5D4A517E19724A5E1148A2B45A976C45EC21A01DC66382F045442A0556AE2113F39FE26807F009DBF38D7318DF4896B00F7E3F843B601S54F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5E3B328FDEBC7B9B2A71356E1E625CB857F882748D6D34634D28155E70B5B4B25DF233BB78D1B065F26BE255543A0011E1F03BF4283880I27CL" TargetMode="External"/><Relationship Id="rId10" Type="http://schemas.openxmlformats.org/officeDocument/2006/relationships/hyperlink" Target="consultantplus://offline/ref=0FF5D4A517E19724A5E1148A2B45A976C45EC21A01DC66382F045442A0556AE2113F39FE2681780491BF38D7318DF4896B00F7E3F843B601S54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F5D4A517E19724A5E1148A2B45A976C45EC21A01DC66382F045442A0556AE2113F39FE268178049EBF38D7318DF4896B00F7E3F843B601S54FL" TargetMode="External"/><Relationship Id="rId14" Type="http://schemas.openxmlformats.org/officeDocument/2006/relationships/hyperlink" Target="consultantplus://offline/ref=B75E3B328FDEBC7B9B2A71356E1E625CB857F882748D6D34634D28155E70B5B4B25DF233BB79D7B367F26BE255543A0011E1F03BF4283880I2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9</cp:revision>
  <cp:lastPrinted>2022-02-25T11:20:00Z</cp:lastPrinted>
  <dcterms:created xsi:type="dcterms:W3CDTF">2022-01-31T08:21:00Z</dcterms:created>
  <dcterms:modified xsi:type="dcterms:W3CDTF">2022-03-02T10:28:00Z</dcterms:modified>
</cp:coreProperties>
</file>