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908" w:rsidRPr="00655352" w:rsidRDefault="00C75908" w:rsidP="00655352">
      <w:pPr>
        <w:autoSpaceDE w:val="0"/>
        <w:autoSpaceDN w:val="0"/>
        <w:adjustRightInd w:val="0"/>
        <w:spacing w:after="0" w:line="360" w:lineRule="auto"/>
        <w:ind w:firstLine="680"/>
        <w:jc w:val="right"/>
        <w:outlineLvl w:val="1"/>
        <w:rPr>
          <w:rFonts w:ascii="Times New Roman" w:hAnsi="Times New Roman"/>
          <w:b/>
          <w:sz w:val="24"/>
          <w:szCs w:val="24"/>
          <w:lang w:eastAsia="ru-RU"/>
        </w:rPr>
      </w:pPr>
      <w:r w:rsidRPr="00655352">
        <w:rPr>
          <w:rFonts w:ascii="Times New Roman" w:hAnsi="Times New Roman"/>
          <w:b/>
          <w:sz w:val="24"/>
          <w:szCs w:val="24"/>
          <w:lang w:eastAsia="ru-RU"/>
        </w:rPr>
        <w:t>ПРОЕКТ</w:t>
      </w:r>
    </w:p>
    <w:p w:rsidR="00C75908" w:rsidRDefault="00C75908" w:rsidP="00886EAB">
      <w:pPr>
        <w:keepNext/>
        <w:numPr>
          <w:ilvl w:val="2"/>
          <w:numId w:val="11"/>
        </w:numPr>
        <w:suppressAutoHyphens/>
        <w:spacing w:after="0" w:line="240" w:lineRule="auto"/>
        <w:jc w:val="center"/>
        <w:outlineLvl w:val="2"/>
        <w:rPr>
          <w:rFonts w:ascii="Times New Roman" w:hAnsi="Times New Roman"/>
          <w:b/>
          <w:color w:val="000000"/>
          <w:sz w:val="36"/>
          <w:szCs w:val="36"/>
          <w:lang w:eastAsia="ar-SA"/>
        </w:rPr>
      </w:pPr>
      <w:r w:rsidRPr="00CA6656">
        <w:rPr>
          <w:rFonts w:ascii="Times New Roman" w:hAnsi="Times New Roman"/>
          <w:b/>
          <w:noProof/>
          <w:color w:val="000000"/>
          <w:sz w:val="36"/>
          <w:szCs w:val="3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61.5pt;height:72.75pt;visibility:visible">
            <v:imagedata r:id="rId7" o:title=""/>
          </v:shape>
        </w:pict>
      </w:r>
    </w:p>
    <w:p w:rsidR="00C75908" w:rsidRDefault="00C75908" w:rsidP="00886EAB">
      <w:pPr>
        <w:keepNext/>
        <w:numPr>
          <w:ilvl w:val="2"/>
          <w:numId w:val="11"/>
        </w:numPr>
        <w:suppressAutoHyphens/>
        <w:spacing w:after="0" w:line="240" w:lineRule="auto"/>
        <w:jc w:val="center"/>
        <w:outlineLvl w:val="2"/>
        <w:rPr>
          <w:rFonts w:ascii="Times New Roman" w:hAnsi="Times New Roman"/>
          <w:b/>
          <w:color w:val="000000"/>
          <w:sz w:val="36"/>
          <w:szCs w:val="36"/>
          <w:lang w:eastAsia="ar-SA"/>
        </w:rPr>
      </w:pPr>
    </w:p>
    <w:p w:rsidR="00C75908" w:rsidRPr="00790F24" w:rsidRDefault="00C75908" w:rsidP="00886EAB">
      <w:pPr>
        <w:keepNext/>
        <w:numPr>
          <w:ilvl w:val="2"/>
          <w:numId w:val="11"/>
        </w:numPr>
        <w:suppressAutoHyphens/>
        <w:spacing w:after="0" w:line="240" w:lineRule="auto"/>
        <w:jc w:val="center"/>
        <w:outlineLvl w:val="2"/>
        <w:rPr>
          <w:rFonts w:ascii="Times New Roman" w:hAnsi="Times New Roman"/>
          <w:b/>
          <w:color w:val="000000"/>
          <w:sz w:val="36"/>
          <w:szCs w:val="36"/>
          <w:lang w:eastAsia="ar-SA"/>
        </w:rPr>
      </w:pPr>
      <w:r w:rsidRPr="00790F24">
        <w:rPr>
          <w:rFonts w:ascii="Times New Roman" w:hAnsi="Times New Roman"/>
          <w:b/>
          <w:color w:val="000000"/>
          <w:sz w:val="36"/>
          <w:szCs w:val="36"/>
          <w:lang w:eastAsia="ar-SA"/>
        </w:rPr>
        <w:t>КОМИ РЕСПУБЛИКАСА ПРАВИТЕЛЬСТВОЛÖН</w:t>
      </w:r>
    </w:p>
    <w:p w:rsidR="00C75908" w:rsidRPr="00790F24" w:rsidRDefault="00C75908" w:rsidP="00886EAB">
      <w:pPr>
        <w:keepNext/>
        <w:numPr>
          <w:ilvl w:val="3"/>
          <w:numId w:val="11"/>
        </w:numPr>
        <w:suppressAutoHyphens/>
        <w:spacing w:after="0" w:line="240" w:lineRule="auto"/>
        <w:jc w:val="center"/>
        <w:outlineLvl w:val="3"/>
        <w:rPr>
          <w:rFonts w:ascii="Times New Roman" w:hAnsi="Times New Roman"/>
          <w:bCs/>
          <w:color w:val="000000"/>
          <w:sz w:val="38"/>
          <w:szCs w:val="38"/>
          <w:lang w:eastAsia="ar-SA"/>
        </w:rPr>
      </w:pPr>
      <w:r w:rsidRPr="00790F24">
        <w:rPr>
          <w:rFonts w:ascii="Times New Roman" w:hAnsi="Times New Roman"/>
          <w:bCs/>
          <w:color w:val="000000"/>
          <w:sz w:val="38"/>
          <w:szCs w:val="38"/>
          <w:lang w:eastAsia="ar-SA"/>
        </w:rPr>
        <w:t>Ш У Ö М</w:t>
      </w:r>
    </w:p>
    <w:p w:rsidR="00C75908" w:rsidRPr="00790F24" w:rsidRDefault="00C75908" w:rsidP="00886EAB">
      <w:pPr>
        <w:suppressAutoHyphens/>
        <w:spacing w:after="0" w:line="240" w:lineRule="auto"/>
        <w:rPr>
          <w:rFonts w:ascii="Times New Roman" w:hAnsi="Times New Roman"/>
          <w:color w:val="000000"/>
          <w:sz w:val="40"/>
          <w:szCs w:val="20"/>
          <w:lang w:eastAsia="ar-SA"/>
        </w:rPr>
      </w:pPr>
      <w:r>
        <w:rPr>
          <w:noProof/>
          <w:lang w:eastAsia="ru-RU"/>
        </w:rPr>
        <w:pict>
          <v:line id="Прямая соединительная линия 4" o:spid="_x0000_s1026" style="position:absolute;z-index:251658240;visibility:visible" from=".35pt,10pt" to="447.7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" strokeweight=".71mm">
            <v:stroke joinstyle="miter"/>
          </v:line>
        </w:pict>
      </w:r>
      <w:r>
        <w:rPr>
          <w:noProof/>
          <w:lang w:eastAsia="ru-RU"/>
        </w:rPr>
        <w:pict>
          <v:line id="Прямая соединительная линия 3" o:spid="_x0000_s1027" style="position:absolute;z-index:251659264;visibility:visible" from="1.1pt,13.35pt" to="448.4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" strokeweight=".35mm">
            <v:stroke joinstyle="miter"/>
          </v:line>
        </w:pict>
      </w:r>
      <w:r>
        <w:rPr>
          <w:noProof/>
          <w:lang w:eastAsia="ru-RU"/>
        </w:rPr>
        <w:pict>
          <v:line id="Прямая соединительная линия 2" o:spid="_x0000_s1028" style="position:absolute;z-index:251656192;visibility:visible" from=".35pt,10pt" to="447.7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" strokeweight=".71mm">
            <v:stroke joinstyle="miter"/>
          </v:line>
        </w:pict>
      </w:r>
      <w:r>
        <w:rPr>
          <w:noProof/>
          <w:lang w:eastAsia="ru-RU"/>
        </w:rPr>
        <w:pict>
          <v:line id="Прямая соединительная линия 1" o:spid="_x0000_s1029" style="position:absolute;z-index:251657216;visibility:visible" from="1.1pt,13.35pt" to="448.4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" strokeweight=".35mm">
            <v:stroke joinstyle="miter"/>
          </v:line>
        </w:pict>
      </w:r>
    </w:p>
    <w:p w:rsidR="00C75908" w:rsidRPr="00790F24" w:rsidRDefault="00C75908" w:rsidP="00886EAB">
      <w:pPr>
        <w:keepNext/>
        <w:numPr>
          <w:ilvl w:val="1"/>
          <w:numId w:val="0"/>
        </w:numPr>
        <w:tabs>
          <w:tab w:val="num" w:pos="576"/>
        </w:tabs>
        <w:suppressAutoHyphens/>
        <w:spacing w:after="0" w:line="240" w:lineRule="auto"/>
        <w:ind w:left="576" w:hanging="576"/>
        <w:jc w:val="center"/>
        <w:outlineLvl w:val="1"/>
        <w:rPr>
          <w:rFonts w:ascii="Times New Roman" w:hAnsi="Times New Roman"/>
          <w:b/>
          <w:sz w:val="36"/>
          <w:szCs w:val="36"/>
          <w:lang w:eastAsia="ar-SA"/>
        </w:rPr>
      </w:pPr>
      <w:r w:rsidRPr="00790F24">
        <w:rPr>
          <w:rFonts w:ascii="Times New Roman" w:hAnsi="Times New Roman"/>
          <w:b/>
          <w:sz w:val="36"/>
          <w:szCs w:val="36"/>
          <w:lang w:eastAsia="ar-SA"/>
        </w:rPr>
        <w:t>ПРАВИТЕЛЬСТВО РЕСПУБЛИКИ КОМИ</w:t>
      </w:r>
    </w:p>
    <w:p w:rsidR="00C75908" w:rsidRPr="00790F24" w:rsidRDefault="00C75908" w:rsidP="00886EAB">
      <w:pPr>
        <w:keepNext/>
        <w:tabs>
          <w:tab w:val="num" w:pos="432"/>
        </w:tabs>
        <w:suppressAutoHyphens/>
        <w:spacing w:after="0" w:line="240" w:lineRule="auto"/>
        <w:ind w:left="432" w:hanging="432"/>
        <w:jc w:val="center"/>
        <w:outlineLvl w:val="0"/>
        <w:rPr>
          <w:rFonts w:ascii="SchoolBook" w:hAnsi="SchoolBook"/>
          <w:sz w:val="38"/>
          <w:szCs w:val="38"/>
          <w:lang w:eastAsia="ar-SA"/>
        </w:rPr>
      </w:pPr>
      <w:r w:rsidRPr="00790F24">
        <w:rPr>
          <w:rFonts w:ascii="SchoolBook" w:hAnsi="SchoolBook"/>
          <w:sz w:val="38"/>
          <w:szCs w:val="38"/>
          <w:lang w:eastAsia="ar-SA"/>
        </w:rPr>
        <w:t xml:space="preserve">П О С Т А Н О В Л Е Н И Е </w:t>
      </w:r>
    </w:p>
    <w:p w:rsidR="00C75908" w:rsidRPr="00790F24" w:rsidRDefault="00C75908" w:rsidP="00886EAB">
      <w:pPr>
        <w:suppressAutoHyphens/>
        <w:spacing w:after="0" w:line="240" w:lineRule="auto"/>
        <w:rPr>
          <w:rFonts w:ascii="Times New Roman" w:hAnsi="Times New Roman"/>
          <w:sz w:val="20"/>
          <w:szCs w:val="20"/>
          <w:lang w:eastAsia="ar-SA"/>
        </w:rPr>
      </w:pPr>
    </w:p>
    <w:p w:rsidR="00C75908" w:rsidRPr="00790F24" w:rsidRDefault="00C75908" w:rsidP="00886EAB">
      <w:pPr>
        <w:suppressAutoHyphens/>
        <w:spacing w:after="0" w:line="240" w:lineRule="auto"/>
        <w:rPr>
          <w:rFonts w:ascii="Times New Roman" w:hAnsi="Times New Roman"/>
          <w:sz w:val="20"/>
          <w:szCs w:val="20"/>
          <w:lang w:eastAsia="ar-SA"/>
        </w:rPr>
      </w:pPr>
    </w:p>
    <w:p w:rsidR="00C75908" w:rsidRPr="00790F24" w:rsidRDefault="00C75908" w:rsidP="00886EAB">
      <w:pPr>
        <w:suppressAutoHyphens/>
        <w:spacing w:after="0" w:line="240" w:lineRule="auto"/>
        <w:jc w:val="center"/>
        <w:rPr>
          <w:rFonts w:ascii="Times New Roman" w:hAnsi="Times New Roman"/>
          <w:sz w:val="28"/>
          <w:szCs w:val="20"/>
          <w:lang w:eastAsia="ar-SA"/>
        </w:rPr>
      </w:pPr>
      <w:r>
        <w:rPr>
          <w:rFonts w:ascii="Times New Roman" w:hAnsi="Times New Roman"/>
          <w:sz w:val="28"/>
          <w:szCs w:val="20"/>
          <w:lang w:eastAsia="ar-SA"/>
        </w:rPr>
        <w:t>от _____  ____________ 2017</w:t>
      </w:r>
      <w:r w:rsidRPr="00790F24">
        <w:rPr>
          <w:rFonts w:ascii="Times New Roman" w:hAnsi="Times New Roman"/>
          <w:sz w:val="28"/>
          <w:szCs w:val="20"/>
          <w:lang w:eastAsia="ar-SA"/>
        </w:rPr>
        <w:t xml:space="preserve"> г. № _______</w:t>
      </w:r>
    </w:p>
    <w:p w:rsidR="00C75908" w:rsidRPr="00790F24" w:rsidRDefault="00C75908" w:rsidP="00886EAB">
      <w:pPr>
        <w:suppressAutoHyphens/>
        <w:spacing w:after="0" w:line="240" w:lineRule="auto"/>
        <w:jc w:val="center"/>
        <w:rPr>
          <w:rFonts w:ascii="Times New Roman" w:hAnsi="Times New Roman"/>
          <w:sz w:val="28"/>
          <w:szCs w:val="20"/>
          <w:lang w:eastAsia="ar-SA"/>
        </w:rPr>
      </w:pPr>
    </w:p>
    <w:p w:rsidR="00C75908" w:rsidRPr="00790F24" w:rsidRDefault="00C75908" w:rsidP="00886EAB">
      <w:pPr>
        <w:keepNext/>
        <w:numPr>
          <w:ilvl w:val="4"/>
          <w:numId w:val="0"/>
        </w:numPr>
        <w:tabs>
          <w:tab w:val="num" w:pos="1008"/>
        </w:tabs>
        <w:suppressAutoHyphens/>
        <w:spacing w:after="0" w:line="240" w:lineRule="auto"/>
        <w:ind w:left="1008" w:hanging="1008"/>
        <w:jc w:val="center"/>
        <w:outlineLvl w:val="4"/>
        <w:rPr>
          <w:rFonts w:ascii="Times New Roman" w:hAnsi="Times New Roman"/>
          <w:sz w:val="28"/>
          <w:szCs w:val="20"/>
          <w:lang w:eastAsia="ar-SA"/>
        </w:rPr>
      </w:pPr>
      <w:r w:rsidRPr="00790F24">
        <w:rPr>
          <w:rFonts w:ascii="Times New Roman" w:hAnsi="Times New Roman"/>
          <w:sz w:val="28"/>
          <w:szCs w:val="20"/>
          <w:lang w:eastAsia="ar-SA"/>
        </w:rPr>
        <w:t>г. Сыктывкар</w:t>
      </w:r>
    </w:p>
    <w:p w:rsidR="00C75908" w:rsidRDefault="00C75908" w:rsidP="00886EAB">
      <w:pPr>
        <w:autoSpaceDE w:val="0"/>
        <w:autoSpaceDN w:val="0"/>
        <w:adjustRightInd w:val="0"/>
        <w:spacing w:after="0" w:line="240" w:lineRule="auto"/>
        <w:jc w:val="center"/>
        <w:rPr>
          <w:rFonts w:ascii="Times New Roman" w:hAnsi="Times New Roman"/>
          <w:b/>
          <w:sz w:val="28"/>
          <w:szCs w:val="20"/>
          <w:lang w:eastAsia="ru-RU"/>
        </w:rPr>
      </w:pPr>
    </w:p>
    <w:p w:rsidR="00C75908" w:rsidRDefault="00C75908" w:rsidP="00886EAB">
      <w:pPr>
        <w:autoSpaceDE w:val="0"/>
        <w:autoSpaceDN w:val="0"/>
        <w:adjustRightInd w:val="0"/>
        <w:spacing w:after="0" w:line="240" w:lineRule="auto"/>
        <w:jc w:val="center"/>
        <w:rPr>
          <w:rFonts w:ascii="Times New Roman" w:hAnsi="Times New Roman"/>
          <w:b/>
          <w:sz w:val="28"/>
          <w:szCs w:val="20"/>
          <w:lang w:eastAsia="ru-RU"/>
        </w:rPr>
      </w:pPr>
    </w:p>
    <w:p w:rsidR="00C75908" w:rsidRDefault="00C75908" w:rsidP="00886EAB">
      <w:pPr>
        <w:autoSpaceDE w:val="0"/>
        <w:autoSpaceDN w:val="0"/>
        <w:adjustRightInd w:val="0"/>
        <w:spacing w:after="0" w:line="240" w:lineRule="auto"/>
        <w:jc w:val="center"/>
        <w:rPr>
          <w:rFonts w:ascii="Times New Roman" w:hAnsi="Times New Roman"/>
          <w:b/>
          <w:sz w:val="28"/>
          <w:szCs w:val="20"/>
          <w:lang w:eastAsia="ru-RU"/>
        </w:rPr>
      </w:pPr>
      <w:r>
        <w:rPr>
          <w:rFonts w:ascii="Times New Roman" w:hAnsi="Times New Roman"/>
          <w:b/>
          <w:sz w:val="28"/>
          <w:szCs w:val="20"/>
          <w:lang w:eastAsia="ru-RU"/>
        </w:rPr>
        <w:t xml:space="preserve">Об утверждении региональной программы </w:t>
      </w:r>
    </w:p>
    <w:p w:rsidR="00C75908" w:rsidRDefault="00C75908" w:rsidP="00886EAB">
      <w:pPr>
        <w:autoSpaceDE w:val="0"/>
        <w:autoSpaceDN w:val="0"/>
        <w:adjustRightInd w:val="0"/>
        <w:spacing w:after="0" w:line="240" w:lineRule="auto"/>
        <w:jc w:val="center"/>
        <w:rPr>
          <w:rFonts w:ascii="Times New Roman" w:hAnsi="Times New Roman"/>
          <w:b/>
          <w:sz w:val="28"/>
          <w:szCs w:val="20"/>
          <w:lang w:eastAsia="ru-RU"/>
        </w:rPr>
      </w:pPr>
      <w:r w:rsidRPr="00655352">
        <w:rPr>
          <w:rFonts w:ascii="Times New Roman" w:hAnsi="Times New Roman"/>
          <w:b/>
          <w:sz w:val="28"/>
          <w:szCs w:val="20"/>
          <w:lang w:eastAsia="ru-RU"/>
        </w:rPr>
        <w:t>формирования современной и</w:t>
      </w:r>
      <w:r>
        <w:rPr>
          <w:rFonts w:ascii="Times New Roman" w:hAnsi="Times New Roman"/>
          <w:b/>
          <w:sz w:val="28"/>
          <w:szCs w:val="20"/>
          <w:lang w:eastAsia="ru-RU"/>
        </w:rPr>
        <w:t> </w:t>
      </w:r>
      <w:r w:rsidRPr="00655352">
        <w:rPr>
          <w:rFonts w:ascii="Times New Roman" w:hAnsi="Times New Roman"/>
          <w:b/>
          <w:sz w:val="28"/>
          <w:szCs w:val="20"/>
          <w:lang w:eastAsia="ru-RU"/>
        </w:rPr>
        <w:t xml:space="preserve">комфортной среды для проживания </w:t>
      </w:r>
    </w:p>
    <w:p w:rsidR="00C75908" w:rsidRPr="00655352" w:rsidRDefault="00C75908" w:rsidP="00886EAB">
      <w:pPr>
        <w:autoSpaceDE w:val="0"/>
        <w:autoSpaceDN w:val="0"/>
        <w:adjustRightInd w:val="0"/>
        <w:spacing w:after="0" w:line="240" w:lineRule="auto"/>
        <w:jc w:val="center"/>
        <w:rPr>
          <w:rFonts w:ascii="Times New Roman" w:hAnsi="Times New Roman"/>
          <w:b/>
          <w:sz w:val="28"/>
          <w:szCs w:val="20"/>
          <w:lang w:eastAsia="ru-RU"/>
        </w:rPr>
      </w:pPr>
      <w:r>
        <w:rPr>
          <w:rFonts w:ascii="Times New Roman" w:hAnsi="Times New Roman"/>
          <w:b/>
          <w:sz w:val="28"/>
          <w:szCs w:val="20"/>
          <w:lang w:eastAsia="ru-RU"/>
        </w:rPr>
        <w:t xml:space="preserve">населения </w:t>
      </w:r>
      <w:r w:rsidRPr="00655352">
        <w:rPr>
          <w:rFonts w:ascii="Times New Roman" w:hAnsi="Times New Roman"/>
          <w:b/>
          <w:sz w:val="28"/>
          <w:szCs w:val="20"/>
          <w:lang w:eastAsia="ru-RU"/>
        </w:rPr>
        <w:t>на территории Республики Коми на</w:t>
      </w:r>
      <w:r>
        <w:rPr>
          <w:rFonts w:ascii="Times New Roman" w:hAnsi="Times New Roman"/>
          <w:b/>
          <w:sz w:val="28"/>
          <w:szCs w:val="20"/>
          <w:lang w:eastAsia="ru-RU"/>
        </w:rPr>
        <w:t> </w:t>
      </w:r>
      <w:r w:rsidRPr="00655352">
        <w:rPr>
          <w:rFonts w:ascii="Times New Roman" w:hAnsi="Times New Roman"/>
          <w:b/>
          <w:sz w:val="28"/>
          <w:szCs w:val="20"/>
          <w:lang w:eastAsia="ru-RU"/>
        </w:rPr>
        <w:t>2018 - 2022 годы</w:t>
      </w:r>
    </w:p>
    <w:p w:rsidR="00C75908" w:rsidRDefault="00C75908" w:rsidP="00886EAB">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C75908" w:rsidRDefault="00C75908" w:rsidP="00886EAB">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C75908" w:rsidRPr="00655352" w:rsidRDefault="00C75908" w:rsidP="00886EA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55352">
        <w:rPr>
          <w:rFonts w:ascii="Times New Roman" w:hAnsi="Times New Roman"/>
          <w:sz w:val="28"/>
          <w:szCs w:val="28"/>
        </w:rPr>
        <w:t>Правительство Республики Коми постановляет:</w:t>
      </w:r>
    </w:p>
    <w:p w:rsidR="00C75908" w:rsidRPr="00655352" w:rsidRDefault="00C75908" w:rsidP="00886EA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55352">
        <w:rPr>
          <w:rFonts w:ascii="Times New Roman" w:hAnsi="Times New Roman"/>
          <w:sz w:val="28"/>
          <w:szCs w:val="28"/>
        </w:rPr>
        <w:t>1.</w:t>
      </w:r>
      <w:r>
        <w:rPr>
          <w:rFonts w:ascii="Times New Roman" w:hAnsi="Times New Roman"/>
          <w:sz w:val="28"/>
          <w:szCs w:val="28"/>
        </w:rPr>
        <w:t> Утвердить региональную программу формирования современной и комфортной среды для проживания населения на территории Республики Коми на 2018 – 2022 годы</w:t>
      </w:r>
      <w:r w:rsidRPr="00655352">
        <w:rPr>
          <w:rFonts w:ascii="Times New Roman" w:hAnsi="Times New Roman"/>
          <w:sz w:val="28"/>
          <w:szCs w:val="28"/>
        </w:rPr>
        <w:t xml:space="preserve"> согласно приложению.</w:t>
      </w:r>
    </w:p>
    <w:p w:rsidR="00C75908" w:rsidRDefault="00C75908" w:rsidP="00886EA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55352">
        <w:rPr>
          <w:rFonts w:ascii="Times New Roman" w:hAnsi="Times New Roman"/>
          <w:sz w:val="28"/>
          <w:szCs w:val="28"/>
        </w:rPr>
        <w:t xml:space="preserve">2. </w:t>
      </w:r>
      <w:r>
        <w:rPr>
          <w:rFonts w:ascii="Times New Roman" w:hAnsi="Times New Roman"/>
          <w:sz w:val="28"/>
          <w:szCs w:val="28"/>
        </w:rPr>
        <w:t>Контроль за исполнением настоящего постановления возложить на заместителя Председателя Правительства Республики Коми, осуществляющего в соответствии с распределением обязанностей координацию работы органов исполнительной власти в сфере жилищно-коммунального хозяйства.</w:t>
      </w:r>
    </w:p>
    <w:p w:rsidR="00C75908" w:rsidRPr="00655352" w:rsidRDefault="00C75908" w:rsidP="00886EAB">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3. </w:t>
      </w:r>
      <w:r w:rsidRPr="00655352">
        <w:rPr>
          <w:rFonts w:ascii="Times New Roman" w:hAnsi="Times New Roman"/>
          <w:sz w:val="28"/>
          <w:szCs w:val="28"/>
        </w:rPr>
        <w:t>Настоящее постановление вступает в силу со дня его принятия.</w:t>
      </w:r>
    </w:p>
    <w:p w:rsidR="00C75908" w:rsidRDefault="00C75908" w:rsidP="00886EAB">
      <w:pPr>
        <w:autoSpaceDE w:val="0"/>
        <w:autoSpaceDN w:val="0"/>
        <w:adjustRightInd w:val="0"/>
        <w:spacing w:after="0" w:line="240" w:lineRule="auto"/>
        <w:jc w:val="both"/>
        <w:outlineLvl w:val="0"/>
        <w:rPr>
          <w:rFonts w:ascii="Times New Roman" w:hAnsi="Times New Roman"/>
          <w:sz w:val="28"/>
          <w:szCs w:val="28"/>
          <w:lang w:eastAsia="ru-RU"/>
        </w:rPr>
      </w:pPr>
    </w:p>
    <w:p w:rsidR="00C75908" w:rsidRDefault="00C75908" w:rsidP="00886EAB">
      <w:pPr>
        <w:autoSpaceDE w:val="0"/>
        <w:autoSpaceDN w:val="0"/>
        <w:adjustRightInd w:val="0"/>
        <w:spacing w:after="0" w:line="240" w:lineRule="auto"/>
        <w:jc w:val="both"/>
        <w:outlineLvl w:val="0"/>
        <w:rPr>
          <w:rFonts w:ascii="Times New Roman" w:hAnsi="Times New Roman"/>
          <w:sz w:val="28"/>
          <w:szCs w:val="28"/>
          <w:lang w:eastAsia="ru-RU"/>
        </w:rPr>
      </w:pPr>
    </w:p>
    <w:p w:rsidR="00C75908" w:rsidRDefault="00C75908" w:rsidP="00886EAB">
      <w:pPr>
        <w:autoSpaceDE w:val="0"/>
        <w:autoSpaceDN w:val="0"/>
        <w:adjustRightInd w:val="0"/>
        <w:spacing w:after="0" w:line="240" w:lineRule="auto"/>
        <w:jc w:val="both"/>
        <w:outlineLvl w:val="0"/>
        <w:rPr>
          <w:rFonts w:ascii="Times New Roman" w:hAnsi="Times New Roman"/>
          <w:sz w:val="28"/>
          <w:szCs w:val="28"/>
          <w:lang w:eastAsia="ru-RU"/>
        </w:rPr>
      </w:pPr>
    </w:p>
    <w:p w:rsidR="00C75908" w:rsidRPr="00655352" w:rsidRDefault="00C75908" w:rsidP="00886EAB">
      <w:pPr>
        <w:autoSpaceDE w:val="0"/>
        <w:autoSpaceDN w:val="0"/>
        <w:adjustRightInd w:val="0"/>
        <w:spacing w:after="0" w:line="240" w:lineRule="auto"/>
        <w:jc w:val="both"/>
        <w:outlineLvl w:val="0"/>
        <w:rPr>
          <w:rFonts w:ascii="Times New Roman" w:hAnsi="Times New Roman"/>
          <w:sz w:val="28"/>
          <w:szCs w:val="28"/>
          <w:lang w:eastAsia="ru-RU"/>
        </w:rPr>
      </w:pPr>
      <w:r w:rsidRPr="00655352">
        <w:rPr>
          <w:rFonts w:ascii="Times New Roman" w:hAnsi="Times New Roman"/>
          <w:sz w:val="28"/>
          <w:szCs w:val="28"/>
          <w:lang w:eastAsia="ru-RU"/>
        </w:rPr>
        <w:t>Первый заместитель Председателя</w:t>
      </w:r>
    </w:p>
    <w:p w:rsidR="00C75908" w:rsidRPr="00655352" w:rsidRDefault="00C75908" w:rsidP="00886EAB">
      <w:pPr>
        <w:autoSpaceDE w:val="0"/>
        <w:autoSpaceDN w:val="0"/>
        <w:adjustRightInd w:val="0"/>
        <w:spacing w:after="0" w:line="240" w:lineRule="auto"/>
        <w:jc w:val="both"/>
        <w:outlineLvl w:val="0"/>
        <w:rPr>
          <w:rFonts w:ascii="Times New Roman" w:hAnsi="Times New Roman"/>
          <w:sz w:val="28"/>
          <w:szCs w:val="28"/>
          <w:lang w:eastAsia="ru-RU"/>
        </w:rPr>
      </w:pPr>
      <w:r w:rsidRPr="00655352">
        <w:rPr>
          <w:rFonts w:ascii="Times New Roman" w:hAnsi="Times New Roman"/>
          <w:sz w:val="28"/>
          <w:szCs w:val="28"/>
          <w:lang w:eastAsia="ru-RU"/>
        </w:rPr>
        <w:t>Правительства Республики Коми</w:t>
      </w:r>
      <w:r w:rsidRPr="00655352">
        <w:rPr>
          <w:rFonts w:ascii="Times New Roman" w:hAnsi="Times New Roman"/>
          <w:sz w:val="28"/>
          <w:szCs w:val="28"/>
          <w:lang w:eastAsia="ru-RU"/>
        </w:rPr>
        <w:tab/>
      </w:r>
      <w:r w:rsidRPr="00655352">
        <w:rPr>
          <w:rFonts w:ascii="Times New Roman" w:hAnsi="Times New Roman"/>
          <w:sz w:val="28"/>
          <w:szCs w:val="28"/>
          <w:lang w:eastAsia="ru-RU"/>
        </w:rPr>
        <w:tab/>
      </w:r>
      <w:r w:rsidRPr="00655352">
        <w:rPr>
          <w:rFonts w:ascii="Times New Roman" w:hAnsi="Times New Roman"/>
          <w:sz w:val="28"/>
          <w:szCs w:val="28"/>
          <w:lang w:eastAsia="ru-RU"/>
        </w:rPr>
        <w:tab/>
      </w:r>
      <w:r w:rsidRPr="00655352">
        <w:rPr>
          <w:rFonts w:ascii="Times New Roman" w:hAnsi="Times New Roman"/>
          <w:sz w:val="28"/>
          <w:szCs w:val="28"/>
          <w:lang w:eastAsia="ru-RU"/>
        </w:rPr>
        <w:tab/>
      </w:r>
      <w:r w:rsidRPr="00655352">
        <w:rPr>
          <w:rFonts w:ascii="Times New Roman" w:hAnsi="Times New Roman"/>
          <w:sz w:val="28"/>
          <w:szCs w:val="28"/>
          <w:lang w:eastAsia="ru-RU"/>
        </w:rPr>
        <w:tab/>
        <w:t xml:space="preserve">        Л. Максимова</w:t>
      </w:r>
    </w:p>
    <w:p w:rsidR="00C75908" w:rsidRPr="00655352" w:rsidRDefault="00C75908" w:rsidP="00655352">
      <w:pPr>
        <w:autoSpaceDE w:val="0"/>
        <w:autoSpaceDN w:val="0"/>
        <w:adjustRightInd w:val="0"/>
        <w:spacing w:after="0" w:line="360" w:lineRule="auto"/>
        <w:jc w:val="both"/>
        <w:outlineLvl w:val="0"/>
        <w:rPr>
          <w:rFonts w:ascii="Times New Roman" w:hAnsi="Times New Roman"/>
          <w:sz w:val="24"/>
          <w:szCs w:val="24"/>
          <w:lang w:eastAsia="ru-RU"/>
        </w:rPr>
      </w:pPr>
    </w:p>
    <w:p w:rsidR="00C75908" w:rsidRPr="00655352" w:rsidRDefault="00C75908" w:rsidP="00655352">
      <w:pPr>
        <w:widowControl w:val="0"/>
        <w:autoSpaceDE w:val="0"/>
        <w:autoSpaceDN w:val="0"/>
        <w:adjustRightInd w:val="0"/>
        <w:spacing w:after="0" w:line="240" w:lineRule="auto"/>
        <w:outlineLvl w:val="0"/>
        <w:rPr>
          <w:rFonts w:ascii="Times New Roman" w:hAnsi="Times New Roman"/>
          <w:sz w:val="28"/>
          <w:szCs w:val="28"/>
          <w:lang w:eastAsia="ru-RU"/>
        </w:rPr>
      </w:pPr>
      <w:r w:rsidRPr="00655352">
        <w:rPr>
          <w:rFonts w:ascii="Times New Roman" w:hAnsi="Times New Roman"/>
          <w:sz w:val="28"/>
          <w:szCs w:val="28"/>
          <w:lang w:eastAsia="ru-RU"/>
        </w:rPr>
        <w:t>Заместитель Председателя Правительства</w:t>
      </w:r>
    </w:p>
    <w:p w:rsidR="00C75908" w:rsidRPr="00655352" w:rsidRDefault="00C75908" w:rsidP="00655352">
      <w:pPr>
        <w:widowControl w:val="0"/>
        <w:autoSpaceDE w:val="0"/>
        <w:autoSpaceDN w:val="0"/>
        <w:adjustRightInd w:val="0"/>
        <w:spacing w:after="0" w:line="240" w:lineRule="auto"/>
        <w:outlineLvl w:val="0"/>
        <w:rPr>
          <w:rFonts w:ascii="Times New Roman" w:hAnsi="Times New Roman"/>
          <w:sz w:val="28"/>
          <w:szCs w:val="28"/>
          <w:lang w:eastAsia="ru-RU"/>
        </w:rPr>
      </w:pPr>
      <w:r w:rsidRPr="00655352">
        <w:rPr>
          <w:rFonts w:ascii="Times New Roman" w:hAnsi="Times New Roman"/>
          <w:sz w:val="28"/>
          <w:szCs w:val="28"/>
          <w:lang w:eastAsia="ru-RU"/>
        </w:rPr>
        <w:t>Республики Коми - министр строительства,</w:t>
      </w:r>
    </w:p>
    <w:p w:rsidR="00C75908" w:rsidRPr="00655352" w:rsidRDefault="00C75908" w:rsidP="00655352">
      <w:pPr>
        <w:widowControl w:val="0"/>
        <w:autoSpaceDE w:val="0"/>
        <w:autoSpaceDN w:val="0"/>
        <w:adjustRightInd w:val="0"/>
        <w:spacing w:after="0" w:line="240" w:lineRule="auto"/>
        <w:outlineLvl w:val="0"/>
        <w:rPr>
          <w:rFonts w:ascii="Times New Roman" w:hAnsi="Times New Roman"/>
          <w:sz w:val="28"/>
          <w:szCs w:val="28"/>
          <w:lang w:eastAsia="ru-RU"/>
        </w:rPr>
      </w:pPr>
      <w:r w:rsidRPr="00655352">
        <w:rPr>
          <w:rFonts w:ascii="Times New Roman" w:hAnsi="Times New Roman"/>
          <w:sz w:val="28"/>
          <w:szCs w:val="28"/>
          <w:lang w:eastAsia="ru-RU"/>
        </w:rPr>
        <w:t>тарифов, жилищно-коммунального и</w:t>
      </w:r>
    </w:p>
    <w:p w:rsidR="00C75908" w:rsidRPr="00655352" w:rsidRDefault="00C75908" w:rsidP="00655352">
      <w:pPr>
        <w:widowControl w:val="0"/>
        <w:autoSpaceDE w:val="0"/>
        <w:autoSpaceDN w:val="0"/>
        <w:adjustRightInd w:val="0"/>
        <w:spacing w:after="0" w:line="240" w:lineRule="auto"/>
        <w:outlineLvl w:val="0"/>
        <w:rPr>
          <w:rFonts w:ascii="Times New Roman" w:hAnsi="Times New Roman"/>
          <w:sz w:val="28"/>
          <w:szCs w:val="28"/>
          <w:lang w:eastAsia="ru-RU"/>
        </w:rPr>
      </w:pPr>
      <w:r w:rsidRPr="00655352">
        <w:rPr>
          <w:rFonts w:ascii="Times New Roman" w:hAnsi="Times New Roman"/>
          <w:sz w:val="28"/>
          <w:szCs w:val="28"/>
          <w:lang w:eastAsia="ru-RU"/>
        </w:rPr>
        <w:t xml:space="preserve"> дорожного хозяйства Республики Коми</w:t>
      </w:r>
      <w:r w:rsidRPr="00655352">
        <w:rPr>
          <w:rFonts w:ascii="Times New Roman" w:hAnsi="Times New Roman"/>
          <w:sz w:val="28"/>
          <w:szCs w:val="28"/>
          <w:lang w:eastAsia="ru-RU"/>
        </w:rPr>
        <w:tab/>
      </w:r>
      <w:r w:rsidRPr="00655352">
        <w:rPr>
          <w:rFonts w:ascii="Times New Roman" w:hAnsi="Times New Roman"/>
          <w:sz w:val="28"/>
          <w:szCs w:val="28"/>
          <w:lang w:eastAsia="ru-RU"/>
        </w:rPr>
        <w:tab/>
      </w:r>
      <w:r w:rsidRPr="00655352">
        <w:rPr>
          <w:rFonts w:ascii="Times New Roman" w:hAnsi="Times New Roman"/>
          <w:sz w:val="28"/>
          <w:szCs w:val="28"/>
          <w:lang w:eastAsia="ru-RU"/>
        </w:rPr>
        <w:tab/>
      </w:r>
      <w:r w:rsidRPr="00655352">
        <w:rPr>
          <w:rFonts w:ascii="Times New Roman" w:hAnsi="Times New Roman"/>
          <w:sz w:val="28"/>
          <w:szCs w:val="28"/>
          <w:lang w:eastAsia="ru-RU"/>
        </w:rPr>
        <w:tab/>
        <w:t xml:space="preserve">          К.Г. Лазарев</w:t>
      </w:r>
    </w:p>
    <w:p w:rsidR="00C75908" w:rsidRPr="00655352" w:rsidRDefault="00C75908" w:rsidP="00655352">
      <w:pPr>
        <w:widowControl w:val="0"/>
        <w:autoSpaceDE w:val="0"/>
        <w:autoSpaceDN w:val="0"/>
        <w:adjustRightInd w:val="0"/>
        <w:spacing w:after="0" w:line="240" w:lineRule="auto"/>
        <w:outlineLvl w:val="0"/>
        <w:rPr>
          <w:rFonts w:ascii="Times New Roman" w:hAnsi="Times New Roman"/>
          <w:sz w:val="28"/>
          <w:szCs w:val="28"/>
          <w:lang w:eastAsia="ru-RU"/>
        </w:rPr>
      </w:pPr>
    </w:p>
    <w:p w:rsidR="00C75908" w:rsidRPr="00655352" w:rsidRDefault="00C75908" w:rsidP="00655352">
      <w:pPr>
        <w:autoSpaceDE w:val="0"/>
        <w:autoSpaceDN w:val="0"/>
        <w:adjustRightInd w:val="0"/>
        <w:spacing w:after="0" w:line="240" w:lineRule="auto"/>
        <w:outlineLvl w:val="0"/>
        <w:rPr>
          <w:rFonts w:ascii="Times New Roman" w:hAnsi="Times New Roman"/>
          <w:sz w:val="24"/>
          <w:szCs w:val="24"/>
          <w:lang w:eastAsia="ru-RU"/>
        </w:rPr>
        <w:sectPr w:rsidR="00C75908" w:rsidRPr="00655352" w:rsidSect="009C2936">
          <w:headerReference w:type="default" r:id="rId8"/>
          <w:footerReference w:type="default" r:id="rId9"/>
          <w:footerReference w:type="first" r:id="rId10"/>
          <w:pgSz w:w="11906" w:h="16838"/>
          <w:pgMar w:top="851" w:right="737" w:bottom="346" w:left="1701" w:header="709" w:footer="306" w:gutter="0"/>
          <w:cols w:space="708"/>
          <w:titlePg/>
          <w:docGrid w:linePitch="360"/>
        </w:sectPr>
      </w:pPr>
      <w:r w:rsidRPr="00655352">
        <w:rPr>
          <w:rFonts w:ascii="Times New Roman" w:hAnsi="Times New Roman"/>
          <w:sz w:val="28"/>
          <w:szCs w:val="28"/>
          <w:lang w:eastAsia="ru-RU"/>
        </w:rPr>
        <w:t>«___»___________2017 г.</w:t>
      </w:r>
    </w:p>
    <w:p w:rsidR="00C75908" w:rsidRPr="00655352" w:rsidRDefault="00C75908" w:rsidP="00A85601">
      <w:pPr>
        <w:keepNext/>
        <w:spacing w:after="0" w:line="240" w:lineRule="auto"/>
        <w:jc w:val="right"/>
        <w:outlineLvl w:val="4"/>
        <w:rPr>
          <w:rFonts w:ascii="Times New Roman" w:hAnsi="Times New Roman"/>
          <w:sz w:val="28"/>
          <w:szCs w:val="20"/>
          <w:lang w:eastAsia="ru-RU"/>
        </w:rPr>
      </w:pPr>
      <w:r w:rsidRPr="00655352">
        <w:rPr>
          <w:rFonts w:ascii="Times New Roman" w:hAnsi="Times New Roman"/>
          <w:sz w:val="28"/>
          <w:szCs w:val="20"/>
          <w:lang w:eastAsia="ru-RU"/>
        </w:rPr>
        <w:t>ПРИЛОЖЕНИЕ</w:t>
      </w:r>
    </w:p>
    <w:p w:rsidR="00C75908" w:rsidRPr="00655352" w:rsidRDefault="00C75908" w:rsidP="00A85601">
      <w:pPr>
        <w:spacing w:after="0" w:line="240" w:lineRule="auto"/>
        <w:jc w:val="right"/>
        <w:rPr>
          <w:rFonts w:ascii="Times New Roman" w:hAnsi="Times New Roman"/>
          <w:sz w:val="28"/>
          <w:szCs w:val="28"/>
          <w:lang w:eastAsia="ru-RU"/>
        </w:rPr>
      </w:pPr>
      <w:r w:rsidRPr="00655352">
        <w:rPr>
          <w:rFonts w:ascii="Times New Roman" w:hAnsi="Times New Roman"/>
          <w:sz w:val="28"/>
          <w:szCs w:val="28"/>
          <w:lang w:eastAsia="ru-RU"/>
        </w:rPr>
        <w:t>к постановлению Правительства Республики Коми</w:t>
      </w:r>
    </w:p>
    <w:p w:rsidR="00C75908" w:rsidRPr="00655352" w:rsidRDefault="00C75908" w:rsidP="00A85601">
      <w:pPr>
        <w:spacing w:after="0" w:line="240" w:lineRule="auto"/>
        <w:jc w:val="right"/>
        <w:rPr>
          <w:rFonts w:ascii="Times New Roman" w:hAnsi="Times New Roman"/>
          <w:sz w:val="28"/>
          <w:szCs w:val="28"/>
          <w:lang w:eastAsia="ru-RU"/>
        </w:rPr>
      </w:pPr>
      <w:r w:rsidRPr="00655352">
        <w:rPr>
          <w:rFonts w:ascii="Times New Roman" w:hAnsi="Times New Roman"/>
          <w:sz w:val="28"/>
          <w:szCs w:val="28"/>
          <w:lang w:eastAsia="ru-RU"/>
        </w:rPr>
        <w:t>от ________ №_____</w:t>
      </w:r>
    </w:p>
    <w:p w:rsidR="00C75908" w:rsidRDefault="00C75908" w:rsidP="00543615">
      <w:pPr>
        <w:spacing w:after="0" w:line="240" w:lineRule="auto"/>
        <w:jc w:val="center"/>
        <w:rPr>
          <w:rFonts w:ascii="Times New Roman" w:hAnsi="Times New Roman"/>
          <w:sz w:val="28"/>
        </w:rPr>
      </w:pPr>
    </w:p>
    <w:p w:rsidR="00C75908" w:rsidRDefault="00C75908" w:rsidP="00543615">
      <w:pPr>
        <w:spacing w:after="0" w:line="240" w:lineRule="auto"/>
        <w:jc w:val="center"/>
        <w:rPr>
          <w:rFonts w:ascii="Times New Roman" w:hAnsi="Times New Roman"/>
          <w:sz w:val="28"/>
        </w:rPr>
      </w:pPr>
    </w:p>
    <w:p w:rsidR="00C75908" w:rsidRDefault="00C75908" w:rsidP="00543615">
      <w:pPr>
        <w:spacing w:after="0" w:line="240" w:lineRule="auto"/>
        <w:jc w:val="center"/>
        <w:rPr>
          <w:rFonts w:ascii="Times New Roman" w:hAnsi="Times New Roman"/>
          <w:sz w:val="28"/>
        </w:rPr>
      </w:pPr>
      <w:r>
        <w:rPr>
          <w:rFonts w:ascii="Times New Roman" w:hAnsi="Times New Roman"/>
          <w:sz w:val="28"/>
        </w:rPr>
        <w:t xml:space="preserve">Региональная программа </w:t>
      </w:r>
    </w:p>
    <w:p w:rsidR="00C75908" w:rsidRDefault="00C75908" w:rsidP="00543615">
      <w:pPr>
        <w:spacing w:after="0" w:line="240" w:lineRule="auto"/>
        <w:jc w:val="center"/>
        <w:rPr>
          <w:rFonts w:ascii="Times New Roman" w:hAnsi="Times New Roman"/>
          <w:sz w:val="28"/>
        </w:rPr>
      </w:pPr>
      <w:r>
        <w:rPr>
          <w:rFonts w:ascii="Times New Roman" w:hAnsi="Times New Roman"/>
          <w:sz w:val="28"/>
        </w:rPr>
        <w:t>формирования современной</w:t>
      </w:r>
      <w:r w:rsidRPr="00921735">
        <w:t xml:space="preserve"> </w:t>
      </w:r>
      <w:r>
        <w:rPr>
          <w:rFonts w:ascii="Times New Roman" w:hAnsi="Times New Roman"/>
          <w:sz w:val="28"/>
        </w:rPr>
        <w:t xml:space="preserve">и </w:t>
      </w:r>
      <w:r w:rsidRPr="00921735">
        <w:rPr>
          <w:rFonts w:ascii="Times New Roman" w:hAnsi="Times New Roman"/>
          <w:sz w:val="28"/>
        </w:rPr>
        <w:t xml:space="preserve">комфортной </w:t>
      </w:r>
      <w:r>
        <w:rPr>
          <w:rFonts w:ascii="Times New Roman" w:hAnsi="Times New Roman"/>
          <w:sz w:val="28"/>
        </w:rPr>
        <w:t xml:space="preserve">среды для проживания </w:t>
      </w:r>
    </w:p>
    <w:p w:rsidR="00C75908" w:rsidRDefault="00C75908" w:rsidP="00543615">
      <w:pPr>
        <w:spacing w:after="0" w:line="240" w:lineRule="auto"/>
        <w:jc w:val="center"/>
        <w:rPr>
          <w:rFonts w:ascii="Times New Roman" w:hAnsi="Times New Roman"/>
          <w:sz w:val="28"/>
        </w:rPr>
      </w:pPr>
      <w:r>
        <w:rPr>
          <w:rFonts w:ascii="Times New Roman" w:hAnsi="Times New Roman"/>
          <w:sz w:val="28"/>
        </w:rPr>
        <w:t>населения на территории Республики Коми на 2018 - 2022 годы</w:t>
      </w:r>
    </w:p>
    <w:p w:rsidR="00C75908" w:rsidRDefault="00C75908" w:rsidP="00543615">
      <w:pPr>
        <w:spacing w:after="0" w:line="240" w:lineRule="auto"/>
        <w:jc w:val="center"/>
        <w:rPr>
          <w:rFonts w:ascii="Times New Roman" w:hAnsi="Times New Roman"/>
          <w:sz w:val="28"/>
        </w:rPr>
      </w:pPr>
    </w:p>
    <w:p w:rsidR="00C75908" w:rsidRDefault="00C75908" w:rsidP="00806DF5">
      <w:pPr>
        <w:pStyle w:val="ListParagraph"/>
        <w:tabs>
          <w:tab w:val="left" w:pos="-4678"/>
        </w:tabs>
        <w:spacing w:after="0" w:line="240" w:lineRule="auto"/>
        <w:ind w:left="0"/>
        <w:jc w:val="center"/>
        <w:rPr>
          <w:rFonts w:ascii="Times New Roman" w:hAnsi="Times New Roman"/>
          <w:sz w:val="28"/>
        </w:rPr>
      </w:pPr>
      <w:r>
        <w:rPr>
          <w:rFonts w:ascii="Times New Roman" w:hAnsi="Times New Roman"/>
          <w:sz w:val="28"/>
        </w:rPr>
        <w:t xml:space="preserve">ПАСПОРТ </w:t>
      </w:r>
    </w:p>
    <w:p w:rsidR="00C75908" w:rsidRPr="00806DF5" w:rsidRDefault="00C75908" w:rsidP="008F2C94">
      <w:pPr>
        <w:pStyle w:val="ListParagraph"/>
        <w:tabs>
          <w:tab w:val="left" w:pos="-4678"/>
        </w:tabs>
        <w:spacing w:after="0" w:line="240" w:lineRule="auto"/>
        <w:ind w:left="0"/>
        <w:jc w:val="center"/>
        <w:rPr>
          <w:rFonts w:ascii="Times New Roman" w:hAnsi="Times New Roman"/>
          <w:sz w:val="28"/>
        </w:rPr>
      </w:pPr>
      <w:r>
        <w:rPr>
          <w:rFonts w:ascii="Times New Roman" w:hAnsi="Times New Roman"/>
          <w:sz w:val="28"/>
        </w:rPr>
        <w:t>региональной программы р</w:t>
      </w:r>
      <w:r w:rsidRPr="00806DF5">
        <w:rPr>
          <w:rFonts w:ascii="Times New Roman" w:hAnsi="Times New Roman"/>
          <w:sz w:val="28"/>
        </w:rPr>
        <w:t>егиональн</w:t>
      </w:r>
      <w:r>
        <w:rPr>
          <w:rFonts w:ascii="Times New Roman" w:hAnsi="Times New Roman"/>
          <w:sz w:val="28"/>
        </w:rPr>
        <w:t>ой</w:t>
      </w:r>
      <w:r w:rsidRPr="00806DF5">
        <w:rPr>
          <w:rFonts w:ascii="Times New Roman" w:hAnsi="Times New Roman"/>
          <w:sz w:val="28"/>
        </w:rPr>
        <w:t xml:space="preserve"> программ</w:t>
      </w:r>
      <w:r>
        <w:rPr>
          <w:rFonts w:ascii="Times New Roman" w:hAnsi="Times New Roman"/>
          <w:sz w:val="28"/>
        </w:rPr>
        <w:t>ы</w:t>
      </w:r>
      <w:r w:rsidRPr="00806DF5">
        <w:rPr>
          <w:rFonts w:ascii="Times New Roman" w:hAnsi="Times New Roman"/>
          <w:sz w:val="28"/>
        </w:rPr>
        <w:t xml:space="preserve"> </w:t>
      </w:r>
    </w:p>
    <w:p w:rsidR="00C75908" w:rsidRPr="00806DF5" w:rsidRDefault="00C75908" w:rsidP="008F2C94">
      <w:pPr>
        <w:pStyle w:val="ListParagraph"/>
        <w:tabs>
          <w:tab w:val="left" w:pos="-4678"/>
        </w:tabs>
        <w:spacing w:after="0" w:line="240" w:lineRule="auto"/>
        <w:ind w:left="0"/>
        <w:jc w:val="center"/>
        <w:rPr>
          <w:rFonts w:ascii="Times New Roman" w:hAnsi="Times New Roman"/>
          <w:sz w:val="28"/>
        </w:rPr>
      </w:pPr>
      <w:r w:rsidRPr="00806DF5">
        <w:rPr>
          <w:rFonts w:ascii="Times New Roman" w:hAnsi="Times New Roman"/>
          <w:sz w:val="28"/>
        </w:rPr>
        <w:t xml:space="preserve">формирования современной и комфортной среды для проживания </w:t>
      </w:r>
    </w:p>
    <w:p w:rsidR="00C75908" w:rsidRDefault="00C75908" w:rsidP="00806DF5">
      <w:pPr>
        <w:pStyle w:val="ListParagraph"/>
        <w:tabs>
          <w:tab w:val="left" w:pos="-4678"/>
        </w:tabs>
        <w:spacing w:after="0" w:line="240" w:lineRule="auto"/>
        <w:ind w:left="0"/>
        <w:jc w:val="center"/>
        <w:rPr>
          <w:rFonts w:ascii="Times New Roman" w:hAnsi="Times New Roman"/>
          <w:sz w:val="28"/>
        </w:rPr>
      </w:pPr>
      <w:r>
        <w:rPr>
          <w:rFonts w:ascii="Times New Roman" w:hAnsi="Times New Roman"/>
          <w:sz w:val="28"/>
        </w:rPr>
        <w:t xml:space="preserve">населения </w:t>
      </w:r>
      <w:r w:rsidRPr="00806DF5">
        <w:rPr>
          <w:rFonts w:ascii="Times New Roman" w:hAnsi="Times New Roman"/>
          <w:sz w:val="28"/>
        </w:rPr>
        <w:t>на территории Республики Коми на 2018 - 2022 годы</w:t>
      </w:r>
    </w:p>
    <w:p w:rsidR="00C75908" w:rsidRDefault="00C75908" w:rsidP="00543615">
      <w:pPr>
        <w:pStyle w:val="ListParagraph"/>
        <w:tabs>
          <w:tab w:val="left" w:pos="851"/>
        </w:tabs>
        <w:spacing w:after="0" w:line="240" w:lineRule="auto"/>
        <w:ind w:left="709"/>
        <w:rPr>
          <w:rFonts w:ascii="Times New Roman" w:hAnsi="Times New Roman"/>
          <w:sz w:val="28"/>
        </w:rPr>
      </w:pPr>
    </w:p>
    <w:tbl>
      <w:tblPr>
        <w:tblW w:w="9534" w:type="dxa"/>
        <w:jc w:val="center"/>
        <w:tblLook w:val="00A0"/>
      </w:tblPr>
      <w:tblGrid>
        <w:gridCol w:w="2406"/>
        <w:gridCol w:w="7128"/>
      </w:tblGrid>
      <w:tr w:rsidR="00C75908" w:rsidRPr="00CA6656" w:rsidTr="00543615">
        <w:trPr>
          <w:trHeight w:val="552"/>
          <w:jc w:val="center"/>
        </w:trPr>
        <w:tc>
          <w:tcPr>
            <w:tcW w:w="2406" w:type="dxa"/>
            <w:tcBorders>
              <w:top w:val="single" w:sz="4" w:space="0" w:color="auto"/>
              <w:left w:val="single" w:sz="4" w:space="0" w:color="auto"/>
              <w:bottom w:val="single" w:sz="4" w:space="0" w:color="auto"/>
              <w:right w:val="single" w:sz="4" w:space="0" w:color="auto"/>
            </w:tcBorders>
          </w:tcPr>
          <w:p w:rsidR="00C75908" w:rsidRPr="00543615" w:rsidRDefault="00C75908" w:rsidP="00543615">
            <w:pPr>
              <w:spacing w:after="0" w:line="240" w:lineRule="auto"/>
              <w:rPr>
                <w:rFonts w:ascii="Times New Roman" w:hAnsi="Times New Roman"/>
                <w:color w:val="000000"/>
                <w:sz w:val="28"/>
                <w:lang w:eastAsia="ru-RU"/>
              </w:rPr>
            </w:pPr>
            <w:r w:rsidRPr="00543615">
              <w:rPr>
                <w:rFonts w:ascii="Times New Roman" w:hAnsi="Times New Roman"/>
                <w:color w:val="000000"/>
                <w:sz w:val="28"/>
                <w:lang w:eastAsia="ru-RU"/>
              </w:rPr>
              <w:t xml:space="preserve">Ответственный исполнитель Программы </w:t>
            </w:r>
          </w:p>
        </w:tc>
        <w:tc>
          <w:tcPr>
            <w:tcW w:w="7128" w:type="dxa"/>
            <w:tcBorders>
              <w:top w:val="single" w:sz="4" w:space="0" w:color="auto"/>
              <w:left w:val="nil"/>
              <w:bottom w:val="single" w:sz="4" w:space="0" w:color="auto"/>
              <w:right w:val="single" w:sz="4" w:space="0" w:color="auto"/>
            </w:tcBorders>
          </w:tcPr>
          <w:p w:rsidR="00C75908" w:rsidRPr="00543615" w:rsidRDefault="00C75908" w:rsidP="00543615">
            <w:pPr>
              <w:spacing w:after="0" w:line="240" w:lineRule="auto"/>
              <w:rPr>
                <w:rFonts w:ascii="Times New Roman" w:hAnsi="Times New Roman"/>
                <w:color w:val="000000"/>
                <w:sz w:val="28"/>
                <w:lang w:eastAsia="ru-RU"/>
              </w:rPr>
            </w:pPr>
            <w:r>
              <w:rPr>
                <w:rFonts w:ascii="Times New Roman" w:hAnsi="Times New Roman"/>
                <w:color w:val="000000"/>
                <w:sz w:val="28"/>
                <w:lang w:eastAsia="ru-RU"/>
              </w:rPr>
              <w:t>Министерство строительства, тарифов, жилищно-коммунального и дорожного хозяйства Республики Коми</w:t>
            </w:r>
          </w:p>
        </w:tc>
      </w:tr>
      <w:tr w:rsidR="00C75908" w:rsidRPr="00CA6656" w:rsidTr="00543615">
        <w:trPr>
          <w:trHeight w:val="276"/>
          <w:jc w:val="center"/>
        </w:trPr>
        <w:tc>
          <w:tcPr>
            <w:tcW w:w="2406" w:type="dxa"/>
            <w:tcBorders>
              <w:top w:val="nil"/>
              <w:left w:val="single" w:sz="4" w:space="0" w:color="auto"/>
              <w:bottom w:val="single" w:sz="4" w:space="0" w:color="auto"/>
              <w:right w:val="single" w:sz="4" w:space="0" w:color="auto"/>
            </w:tcBorders>
          </w:tcPr>
          <w:p w:rsidR="00C75908" w:rsidRPr="00543615" w:rsidRDefault="00C75908" w:rsidP="00543615">
            <w:pPr>
              <w:spacing w:after="0" w:line="240" w:lineRule="auto"/>
              <w:rPr>
                <w:rFonts w:ascii="Times New Roman" w:hAnsi="Times New Roman"/>
                <w:color w:val="000000"/>
                <w:sz w:val="28"/>
                <w:lang w:eastAsia="ru-RU"/>
              </w:rPr>
            </w:pPr>
            <w:r w:rsidRPr="00543615">
              <w:rPr>
                <w:rFonts w:ascii="Times New Roman" w:hAnsi="Times New Roman"/>
                <w:color w:val="000000"/>
                <w:sz w:val="28"/>
                <w:lang w:eastAsia="ru-RU"/>
              </w:rPr>
              <w:t xml:space="preserve">Участники Программы </w:t>
            </w:r>
          </w:p>
        </w:tc>
        <w:tc>
          <w:tcPr>
            <w:tcW w:w="7128" w:type="dxa"/>
            <w:tcBorders>
              <w:top w:val="nil"/>
              <w:left w:val="nil"/>
              <w:bottom w:val="single" w:sz="4" w:space="0" w:color="auto"/>
              <w:right w:val="single" w:sz="4" w:space="0" w:color="auto"/>
            </w:tcBorders>
          </w:tcPr>
          <w:p w:rsidR="00C75908" w:rsidRDefault="00C75908" w:rsidP="00543615">
            <w:pPr>
              <w:spacing w:after="0" w:line="240" w:lineRule="auto"/>
              <w:rPr>
                <w:rFonts w:ascii="Times New Roman" w:hAnsi="Times New Roman"/>
                <w:color w:val="000000"/>
                <w:sz w:val="28"/>
                <w:lang w:eastAsia="ru-RU"/>
              </w:rPr>
            </w:pPr>
            <w:r>
              <w:rPr>
                <w:rFonts w:ascii="Times New Roman" w:hAnsi="Times New Roman"/>
                <w:color w:val="000000"/>
                <w:sz w:val="28"/>
                <w:lang w:eastAsia="ru-RU"/>
              </w:rPr>
              <w:t>Министерство строительства, тарифов, жилищно-коммунального и дорожного хозяйства Республики Коми;</w:t>
            </w:r>
          </w:p>
          <w:p w:rsidR="00C75908" w:rsidRDefault="00C75908" w:rsidP="00543615">
            <w:pPr>
              <w:spacing w:after="0" w:line="240" w:lineRule="auto"/>
              <w:rPr>
                <w:rFonts w:ascii="Times New Roman" w:hAnsi="Times New Roman"/>
                <w:color w:val="000000"/>
                <w:sz w:val="28"/>
                <w:lang w:eastAsia="ru-RU"/>
              </w:rPr>
            </w:pPr>
            <w:r>
              <w:rPr>
                <w:rFonts w:ascii="Times New Roman" w:hAnsi="Times New Roman"/>
                <w:color w:val="000000"/>
                <w:sz w:val="28"/>
                <w:lang w:eastAsia="ru-RU"/>
              </w:rPr>
              <w:t>Главный архитектор Республики Коми;</w:t>
            </w:r>
          </w:p>
          <w:p w:rsidR="00C75908" w:rsidRDefault="00C75908" w:rsidP="0092659D">
            <w:pPr>
              <w:spacing w:after="0" w:line="240" w:lineRule="auto"/>
              <w:rPr>
                <w:rFonts w:ascii="Times New Roman" w:hAnsi="Times New Roman"/>
                <w:color w:val="000000"/>
                <w:sz w:val="28"/>
                <w:lang w:eastAsia="ru-RU"/>
              </w:rPr>
            </w:pPr>
            <w:r w:rsidRPr="001A45E2">
              <w:rPr>
                <w:rFonts w:ascii="Times New Roman" w:hAnsi="Times New Roman"/>
                <w:color w:val="000000"/>
                <w:sz w:val="28"/>
                <w:lang w:eastAsia="ru-RU"/>
              </w:rPr>
              <w:t xml:space="preserve">Органы исполнительной власти </w:t>
            </w:r>
            <w:r>
              <w:rPr>
                <w:rFonts w:ascii="Times New Roman" w:hAnsi="Times New Roman"/>
                <w:color w:val="000000"/>
                <w:sz w:val="28"/>
                <w:lang w:eastAsia="ru-RU"/>
              </w:rPr>
              <w:t>Р</w:t>
            </w:r>
            <w:r w:rsidRPr="001A45E2">
              <w:rPr>
                <w:rFonts w:ascii="Times New Roman" w:hAnsi="Times New Roman"/>
                <w:color w:val="000000"/>
                <w:sz w:val="28"/>
                <w:lang w:eastAsia="ru-RU"/>
              </w:rPr>
              <w:t>еспублики Коми, у которых на вещном праве находится государственное и муниципальное имущество Республики Коми (административные здания и прилегающие территории)</w:t>
            </w:r>
            <w:r>
              <w:rPr>
                <w:rStyle w:val="FootnoteReference"/>
                <w:rFonts w:ascii="Times New Roman" w:hAnsi="Times New Roman"/>
                <w:color w:val="000000"/>
                <w:sz w:val="28"/>
                <w:lang w:eastAsia="ru-RU"/>
              </w:rPr>
              <w:footnoteReference w:id="1"/>
            </w:r>
            <w:r>
              <w:rPr>
                <w:rFonts w:ascii="Times New Roman" w:hAnsi="Times New Roman"/>
                <w:color w:val="000000"/>
                <w:sz w:val="28"/>
                <w:lang w:eastAsia="ru-RU"/>
              </w:rPr>
              <w:t>;</w:t>
            </w:r>
          </w:p>
          <w:p w:rsidR="00C75908" w:rsidRPr="00543615" w:rsidRDefault="00C75908" w:rsidP="0092659D">
            <w:pPr>
              <w:spacing w:after="0" w:line="240" w:lineRule="auto"/>
              <w:rPr>
                <w:rFonts w:ascii="Times New Roman" w:hAnsi="Times New Roman"/>
                <w:color w:val="000000"/>
                <w:sz w:val="28"/>
                <w:lang w:eastAsia="ru-RU"/>
              </w:rPr>
            </w:pPr>
            <w:r>
              <w:rPr>
                <w:rFonts w:ascii="Times New Roman" w:hAnsi="Times New Roman"/>
                <w:color w:val="000000"/>
                <w:sz w:val="28"/>
                <w:lang w:eastAsia="ru-RU"/>
              </w:rPr>
              <w:t>Органы местного самоуправления (по согласованию)</w:t>
            </w:r>
          </w:p>
        </w:tc>
      </w:tr>
      <w:tr w:rsidR="00C75908" w:rsidRPr="00CA6656" w:rsidTr="00543615">
        <w:trPr>
          <w:trHeight w:val="276"/>
          <w:jc w:val="center"/>
        </w:trPr>
        <w:tc>
          <w:tcPr>
            <w:tcW w:w="2406" w:type="dxa"/>
            <w:tcBorders>
              <w:top w:val="nil"/>
              <w:left w:val="single" w:sz="4" w:space="0" w:color="auto"/>
              <w:bottom w:val="single" w:sz="4" w:space="0" w:color="auto"/>
              <w:right w:val="single" w:sz="4" w:space="0" w:color="auto"/>
            </w:tcBorders>
          </w:tcPr>
          <w:p w:rsidR="00C75908" w:rsidRPr="00543615" w:rsidRDefault="00C75908" w:rsidP="00543615">
            <w:pPr>
              <w:spacing w:after="0" w:line="240" w:lineRule="auto"/>
              <w:rPr>
                <w:rFonts w:ascii="Times New Roman" w:hAnsi="Times New Roman"/>
                <w:color w:val="000000"/>
                <w:sz w:val="28"/>
                <w:lang w:eastAsia="ru-RU"/>
              </w:rPr>
            </w:pPr>
            <w:r w:rsidRPr="00543615">
              <w:rPr>
                <w:rFonts w:ascii="Times New Roman" w:hAnsi="Times New Roman"/>
                <w:color w:val="000000"/>
                <w:sz w:val="28"/>
                <w:lang w:eastAsia="ru-RU"/>
              </w:rPr>
              <w:t xml:space="preserve">Цели Программы </w:t>
            </w:r>
          </w:p>
        </w:tc>
        <w:tc>
          <w:tcPr>
            <w:tcW w:w="7128" w:type="dxa"/>
            <w:tcBorders>
              <w:top w:val="nil"/>
              <w:left w:val="nil"/>
              <w:bottom w:val="single" w:sz="4" w:space="0" w:color="auto"/>
              <w:right w:val="single" w:sz="4" w:space="0" w:color="auto"/>
            </w:tcBorders>
          </w:tcPr>
          <w:p w:rsidR="00C75908" w:rsidRPr="00543615" w:rsidRDefault="00C75908" w:rsidP="00543615">
            <w:pPr>
              <w:spacing w:after="0" w:line="240" w:lineRule="auto"/>
              <w:rPr>
                <w:rFonts w:ascii="Times New Roman" w:hAnsi="Times New Roman"/>
                <w:color w:val="000000"/>
                <w:sz w:val="28"/>
                <w:lang w:eastAsia="ru-RU"/>
              </w:rPr>
            </w:pPr>
            <w:r>
              <w:rPr>
                <w:rFonts w:ascii="Times New Roman" w:hAnsi="Times New Roman"/>
                <w:color w:val="000000"/>
                <w:sz w:val="28"/>
                <w:lang w:eastAsia="ru-RU"/>
              </w:rPr>
              <w:t>Повышение уровня комплексного благоустройства территорий муниципальных образований Республики Коми</w:t>
            </w:r>
          </w:p>
        </w:tc>
      </w:tr>
      <w:tr w:rsidR="00C75908" w:rsidRPr="00CA6656" w:rsidTr="00543615">
        <w:trPr>
          <w:trHeight w:val="276"/>
          <w:jc w:val="center"/>
        </w:trPr>
        <w:tc>
          <w:tcPr>
            <w:tcW w:w="2406" w:type="dxa"/>
            <w:tcBorders>
              <w:top w:val="nil"/>
              <w:left w:val="single" w:sz="4" w:space="0" w:color="auto"/>
              <w:bottom w:val="single" w:sz="4" w:space="0" w:color="auto"/>
              <w:right w:val="single" w:sz="4" w:space="0" w:color="auto"/>
            </w:tcBorders>
          </w:tcPr>
          <w:p w:rsidR="00C75908" w:rsidRPr="00543615" w:rsidRDefault="00C75908" w:rsidP="00543615">
            <w:pPr>
              <w:spacing w:after="0" w:line="240" w:lineRule="auto"/>
              <w:rPr>
                <w:rFonts w:ascii="Times New Roman" w:hAnsi="Times New Roman"/>
                <w:color w:val="000000"/>
                <w:sz w:val="28"/>
                <w:lang w:eastAsia="ru-RU"/>
              </w:rPr>
            </w:pPr>
            <w:r w:rsidRPr="00543615">
              <w:rPr>
                <w:rFonts w:ascii="Times New Roman" w:hAnsi="Times New Roman"/>
                <w:color w:val="000000"/>
                <w:sz w:val="28"/>
                <w:lang w:eastAsia="ru-RU"/>
              </w:rPr>
              <w:t xml:space="preserve">Задачи Программы </w:t>
            </w:r>
          </w:p>
        </w:tc>
        <w:tc>
          <w:tcPr>
            <w:tcW w:w="7128" w:type="dxa"/>
            <w:tcBorders>
              <w:top w:val="nil"/>
              <w:left w:val="nil"/>
              <w:bottom w:val="single" w:sz="4" w:space="0" w:color="auto"/>
              <w:right w:val="single" w:sz="4" w:space="0" w:color="auto"/>
            </w:tcBorders>
          </w:tcPr>
          <w:p w:rsidR="00C75908" w:rsidRDefault="00C75908" w:rsidP="00921735">
            <w:pPr>
              <w:pStyle w:val="ListParagraph"/>
              <w:numPr>
                <w:ilvl w:val="0"/>
                <w:numId w:val="3"/>
              </w:numPr>
              <w:tabs>
                <w:tab w:val="left" w:pos="405"/>
              </w:tabs>
              <w:spacing w:after="0" w:line="240" w:lineRule="auto"/>
              <w:ind w:left="-14" w:firstLine="142"/>
              <w:jc w:val="both"/>
              <w:rPr>
                <w:rFonts w:ascii="Times New Roman" w:hAnsi="Times New Roman"/>
                <w:color w:val="000000"/>
                <w:sz w:val="28"/>
                <w:lang w:eastAsia="ru-RU"/>
              </w:rPr>
            </w:pPr>
            <w:r>
              <w:rPr>
                <w:rFonts w:ascii="Times New Roman" w:hAnsi="Times New Roman"/>
                <w:color w:val="000000"/>
                <w:sz w:val="28"/>
                <w:lang w:eastAsia="ru-RU"/>
              </w:rPr>
              <w:t xml:space="preserve">Формирование единых подходов и ключевых приоритетов к формированию </w:t>
            </w:r>
            <w:r w:rsidRPr="00921735">
              <w:rPr>
                <w:rFonts w:ascii="Times New Roman" w:hAnsi="Times New Roman"/>
                <w:color w:val="000000"/>
                <w:sz w:val="28"/>
                <w:lang w:eastAsia="ru-RU"/>
              </w:rPr>
              <w:t>современной и комфортной среды для проживания на территории Республики Коми</w:t>
            </w:r>
            <w:r>
              <w:rPr>
                <w:rFonts w:ascii="Times New Roman" w:hAnsi="Times New Roman"/>
                <w:color w:val="000000"/>
                <w:sz w:val="28"/>
                <w:lang w:eastAsia="ru-RU"/>
              </w:rPr>
              <w:t xml:space="preserve"> с учетом приоритетов территориального развития.</w:t>
            </w:r>
          </w:p>
          <w:p w:rsidR="00C75908" w:rsidRDefault="00C75908" w:rsidP="00921735">
            <w:pPr>
              <w:pStyle w:val="ListParagraph"/>
              <w:numPr>
                <w:ilvl w:val="0"/>
                <w:numId w:val="3"/>
              </w:numPr>
              <w:tabs>
                <w:tab w:val="left" w:pos="405"/>
              </w:tabs>
              <w:spacing w:after="0" w:line="240" w:lineRule="auto"/>
              <w:ind w:left="-14" w:firstLine="142"/>
              <w:jc w:val="both"/>
              <w:rPr>
                <w:rFonts w:ascii="Times New Roman" w:hAnsi="Times New Roman"/>
                <w:color w:val="000000"/>
                <w:sz w:val="28"/>
                <w:lang w:eastAsia="ru-RU"/>
              </w:rPr>
            </w:pPr>
            <w:r>
              <w:rPr>
                <w:rFonts w:ascii="Times New Roman" w:hAnsi="Times New Roman"/>
                <w:color w:val="000000"/>
                <w:sz w:val="28"/>
                <w:lang w:eastAsia="ru-RU"/>
              </w:rPr>
              <w:t>Создание универсальных механизмов вовлеченности заинтересованных граждан, организаций в реализацию мероприятий по благоустройству территорий муниципальных образований Республики Коми.</w:t>
            </w:r>
          </w:p>
          <w:p w:rsidR="00C75908" w:rsidRPr="00543615" w:rsidRDefault="00C75908" w:rsidP="001151FC">
            <w:pPr>
              <w:pStyle w:val="ListParagraph"/>
              <w:numPr>
                <w:ilvl w:val="0"/>
                <w:numId w:val="3"/>
              </w:numPr>
              <w:tabs>
                <w:tab w:val="left" w:pos="405"/>
              </w:tabs>
              <w:spacing w:after="0" w:line="240" w:lineRule="auto"/>
              <w:ind w:left="-14" w:firstLine="142"/>
              <w:jc w:val="both"/>
              <w:rPr>
                <w:rFonts w:ascii="Times New Roman" w:hAnsi="Times New Roman"/>
                <w:color w:val="000000"/>
                <w:sz w:val="28"/>
                <w:lang w:eastAsia="ru-RU"/>
              </w:rPr>
            </w:pPr>
            <w:r>
              <w:rPr>
                <w:rFonts w:ascii="Times New Roman" w:hAnsi="Times New Roman"/>
                <w:color w:val="000000"/>
                <w:sz w:val="28"/>
                <w:lang w:eastAsia="ru-RU"/>
              </w:rPr>
              <w:t>Обеспечение проведения мероприятий по благоустройству территорий муниципальных образований Республики Коми в соответствие с едиными требованиями.</w:t>
            </w:r>
          </w:p>
        </w:tc>
      </w:tr>
      <w:tr w:rsidR="00C75908" w:rsidRPr="00CA6656" w:rsidTr="00543615">
        <w:trPr>
          <w:trHeight w:val="552"/>
          <w:jc w:val="center"/>
        </w:trPr>
        <w:tc>
          <w:tcPr>
            <w:tcW w:w="2406" w:type="dxa"/>
            <w:tcBorders>
              <w:top w:val="nil"/>
              <w:left w:val="single" w:sz="4" w:space="0" w:color="auto"/>
              <w:bottom w:val="single" w:sz="4" w:space="0" w:color="auto"/>
              <w:right w:val="single" w:sz="4" w:space="0" w:color="auto"/>
            </w:tcBorders>
          </w:tcPr>
          <w:p w:rsidR="00C75908" w:rsidRPr="00543615" w:rsidRDefault="00C75908" w:rsidP="00543615">
            <w:pPr>
              <w:spacing w:after="0" w:line="240" w:lineRule="auto"/>
              <w:rPr>
                <w:rFonts w:ascii="Times New Roman" w:hAnsi="Times New Roman"/>
                <w:color w:val="000000"/>
                <w:sz w:val="28"/>
                <w:lang w:eastAsia="ru-RU"/>
              </w:rPr>
            </w:pPr>
            <w:r w:rsidRPr="00543615">
              <w:rPr>
                <w:rFonts w:ascii="Times New Roman" w:hAnsi="Times New Roman"/>
                <w:color w:val="000000"/>
                <w:sz w:val="28"/>
                <w:lang w:eastAsia="ru-RU"/>
              </w:rPr>
              <w:t xml:space="preserve">Целевые индикаторы и показатели Программы </w:t>
            </w:r>
          </w:p>
        </w:tc>
        <w:tc>
          <w:tcPr>
            <w:tcW w:w="7128" w:type="dxa"/>
            <w:tcBorders>
              <w:top w:val="nil"/>
              <w:left w:val="nil"/>
              <w:bottom w:val="single" w:sz="4" w:space="0" w:color="auto"/>
              <w:right w:val="single" w:sz="4" w:space="0" w:color="auto"/>
            </w:tcBorders>
          </w:tcPr>
          <w:p w:rsidR="00C75908" w:rsidRPr="00530E7E" w:rsidRDefault="00C75908" w:rsidP="00530E7E">
            <w:pPr>
              <w:spacing w:after="0" w:line="240" w:lineRule="auto"/>
              <w:rPr>
                <w:rFonts w:ascii="Times New Roman" w:hAnsi="Times New Roman"/>
                <w:color w:val="000000"/>
                <w:sz w:val="28"/>
                <w:lang w:eastAsia="ru-RU"/>
              </w:rPr>
            </w:pPr>
            <w:r>
              <w:rPr>
                <w:rFonts w:ascii="Times New Roman" w:hAnsi="Times New Roman"/>
                <w:color w:val="000000"/>
                <w:sz w:val="28"/>
                <w:lang w:eastAsia="ru-RU"/>
              </w:rPr>
              <w:t>- к</w:t>
            </w:r>
            <w:r w:rsidRPr="00530E7E">
              <w:rPr>
                <w:rFonts w:ascii="Times New Roman" w:hAnsi="Times New Roman"/>
                <w:color w:val="000000"/>
                <w:sz w:val="28"/>
                <w:lang w:eastAsia="ru-RU"/>
              </w:rPr>
              <w:t>оличество утвержденных схем (стандартов) комплексного благоустройства терри</w:t>
            </w:r>
            <w:r>
              <w:rPr>
                <w:rFonts w:ascii="Times New Roman" w:hAnsi="Times New Roman"/>
                <w:color w:val="000000"/>
                <w:sz w:val="28"/>
                <w:lang w:eastAsia="ru-RU"/>
              </w:rPr>
              <w:t>торий муниципальных образований;</w:t>
            </w:r>
          </w:p>
          <w:p w:rsidR="00C75908" w:rsidRPr="00530E7E" w:rsidRDefault="00C75908" w:rsidP="00530E7E">
            <w:pPr>
              <w:spacing w:after="0" w:line="240" w:lineRule="auto"/>
              <w:rPr>
                <w:rFonts w:ascii="Times New Roman" w:hAnsi="Times New Roman"/>
                <w:color w:val="000000"/>
                <w:sz w:val="28"/>
                <w:lang w:eastAsia="ru-RU"/>
              </w:rPr>
            </w:pPr>
            <w:r>
              <w:rPr>
                <w:rFonts w:ascii="Times New Roman" w:hAnsi="Times New Roman"/>
                <w:color w:val="000000"/>
                <w:sz w:val="28"/>
                <w:lang w:eastAsia="ru-RU"/>
              </w:rPr>
              <w:t>- д</w:t>
            </w:r>
            <w:r w:rsidRPr="00530E7E">
              <w:rPr>
                <w:rFonts w:ascii="Times New Roman" w:hAnsi="Times New Roman"/>
                <w:color w:val="000000"/>
                <w:sz w:val="28"/>
                <w:lang w:eastAsia="ru-RU"/>
              </w:rPr>
              <w:t>оля муниципальных образований, в которых утверждены муниципальные программы по благоустройству территорий, к общему количеству муниципальных образований, в которых должны быть утверждены такие программы</w:t>
            </w:r>
            <w:r>
              <w:rPr>
                <w:rFonts w:ascii="Times New Roman" w:hAnsi="Times New Roman"/>
                <w:color w:val="000000"/>
                <w:sz w:val="28"/>
                <w:lang w:eastAsia="ru-RU"/>
              </w:rPr>
              <w:t>;</w:t>
            </w:r>
          </w:p>
          <w:p w:rsidR="00C75908" w:rsidRPr="00530E7E" w:rsidRDefault="00C75908" w:rsidP="00530E7E">
            <w:pPr>
              <w:spacing w:after="0" w:line="240" w:lineRule="auto"/>
              <w:rPr>
                <w:rFonts w:ascii="Times New Roman" w:hAnsi="Times New Roman"/>
                <w:color w:val="000000"/>
                <w:sz w:val="28"/>
                <w:lang w:eastAsia="ru-RU"/>
              </w:rPr>
            </w:pPr>
            <w:r>
              <w:rPr>
                <w:rFonts w:ascii="Times New Roman" w:hAnsi="Times New Roman"/>
                <w:color w:val="000000"/>
                <w:sz w:val="28"/>
                <w:lang w:eastAsia="ru-RU"/>
              </w:rPr>
              <w:t>- д</w:t>
            </w:r>
            <w:r w:rsidRPr="00530E7E">
              <w:rPr>
                <w:rFonts w:ascii="Times New Roman" w:hAnsi="Times New Roman"/>
                <w:color w:val="000000"/>
                <w:sz w:val="28"/>
                <w:lang w:eastAsia="ru-RU"/>
              </w:rPr>
              <w:t>оля реализованных муниципальных программ по благоустройству территорий в общем количестве муниципальных программ по благоустройству территорий, подлежащих реализации в отчетном году</w:t>
            </w:r>
            <w:r>
              <w:rPr>
                <w:rFonts w:ascii="Times New Roman" w:hAnsi="Times New Roman"/>
                <w:color w:val="000000"/>
                <w:sz w:val="28"/>
                <w:lang w:eastAsia="ru-RU"/>
              </w:rPr>
              <w:t>;</w:t>
            </w:r>
          </w:p>
          <w:p w:rsidR="00C75908" w:rsidRPr="00530E7E" w:rsidRDefault="00C75908" w:rsidP="00530E7E">
            <w:pPr>
              <w:spacing w:after="0" w:line="240" w:lineRule="auto"/>
              <w:rPr>
                <w:rFonts w:ascii="Times New Roman" w:hAnsi="Times New Roman"/>
                <w:color w:val="000000"/>
                <w:sz w:val="28"/>
                <w:lang w:eastAsia="ru-RU"/>
              </w:rPr>
            </w:pPr>
            <w:r>
              <w:rPr>
                <w:rFonts w:ascii="Times New Roman" w:hAnsi="Times New Roman"/>
                <w:color w:val="000000"/>
                <w:sz w:val="28"/>
                <w:lang w:eastAsia="ru-RU"/>
              </w:rPr>
              <w:t>- д</w:t>
            </w:r>
            <w:r w:rsidRPr="00530E7E">
              <w:rPr>
                <w:rFonts w:ascii="Times New Roman" w:hAnsi="Times New Roman"/>
                <w:color w:val="000000"/>
                <w:sz w:val="28"/>
                <w:lang w:eastAsia="ru-RU"/>
              </w:rPr>
              <w:t>оля муниципальных образований, в которых утверждены новые правила благоустройства, к общему числу муниципальных образований</w:t>
            </w:r>
            <w:r>
              <w:rPr>
                <w:rFonts w:ascii="Times New Roman" w:hAnsi="Times New Roman"/>
                <w:color w:val="000000"/>
                <w:sz w:val="28"/>
                <w:lang w:eastAsia="ru-RU"/>
              </w:rPr>
              <w:t>;</w:t>
            </w:r>
          </w:p>
          <w:p w:rsidR="00C75908" w:rsidRPr="00530E7E" w:rsidRDefault="00C75908" w:rsidP="00530E7E">
            <w:pPr>
              <w:spacing w:after="0" w:line="240" w:lineRule="auto"/>
              <w:rPr>
                <w:rFonts w:ascii="Times New Roman" w:hAnsi="Times New Roman"/>
                <w:color w:val="000000"/>
                <w:sz w:val="28"/>
                <w:lang w:eastAsia="ru-RU"/>
              </w:rPr>
            </w:pPr>
            <w:r>
              <w:rPr>
                <w:rFonts w:ascii="Times New Roman" w:hAnsi="Times New Roman"/>
                <w:color w:val="000000"/>
                <w:sz w:val="28"/>
                <w:lang w:eastAsia="ru-RU"/>
              </w:rPr>
              <w:t>- к</w:t>
            </w:r>
            <w:r w:rsidRPr="00530E7E">
              <w:rPr>
                <w:rFonts w:ascii="Times New Roman" w:hAnsi="Times New Roman"/>
                <w:color w:val="000000"/>
                <w:sz w:val="28"/>
                <w:lang w:eastAsia="ru-RU"/>
              </w:rPr>
              <w:t>оличество проведенных совещаний, «круглых столов», семинаров по вопросам благоустройства территорий</w:t>
            </w:r>
            <w:r>
              <w:rPr>
                <w:rFonts w:ascii="Times New Roman" w:hAnsi="Times New Roman"/>
                <w:color w:val="000000"/>
                <w:sz w:val="28"/>
                <w:lang w:eastAsia="ru-RU"/>
              </w:rPr>
              <w:t>;</w:t>
            </w:r>
          </w:p>
          <w:p w:rsidR="00C75908" w:rsidRDefault="00C75908" w:rsidP="00530E7E">
            <w:pPr>
              <w:spacing w:after="0" w:line="240" w:lineRule="auto"/>
              <w:rPr>
                <w:rFonts w:ascii="Times New Roman" w:hAnsi="Times New Roman"/>
                <w:color w:val="000000"/>
                <w:sz w:val="28"/>
                <w:lang w:eastAsia="ru-RU"/>
              </w:rPr>
            </w:pPr>
            <w:r>
              <w:rPr>
                <w:rFonts w:ascii="Times New Roman" w:hAnsi="Times New Roman"/>
                <w:color w:val="000000"/>
                <w:sz w:val="28"/>
                <w:lang w:eastAsia="ru-RU"/>
              </w:rPr>
              <w:t>- к</w:t>
            </w:r>
            <w:r w:rsidRPr="00530E7E">
              <w:rPr>
                <w:rFonts w:ascii="Times New Roman" w:hAnsi="Times New Roman"/>
                <w:color w:val="000000"/>
                <w:sz w:val="28"/>
                <w:lang w:eastAsia="ru-RU"/>
              </w:rPr>
              <w:t>оличество реализованных проектов по комплексному благоустройству общественных территорий, отобранных и направленных в Минстрой России для включения в Федеральный реестр</w:t>
            </w:r>
            <w:r>
              <w:rPr>
                <w:rFonts w:ascii="Times New Roman" w:hAnsi="Times New Roman"/>
                <w:color w:val="000000"/>
                <w:sz w:val="28"/>
                <w:lang w:eastAsia="ru-RU"/>
              </w:rPr>
              <w:t>;</w:t>
            </w:r>
          </w:p>
          <w:p w:rsidR="00C75908" w:rsidRPr="00530E7E" w:rsidRDefault="00C75908" w:rsidP="00530E7E">
            <w:pPr>
              <w:spacing w:after="0" w:line="240" w:lineRule="auto"/>
              <w:rPr>
                <w:rFonts w:ascii="Times New Roman" w:hAnsi="Times New Roman"/>
                <w:color w:val="000000"/>
                <w:sz w:val="28"/>
                <w:lang w:eastAsia="ru-RU"/>
              </w:rPr>
            </w:pPr>
            <w:r>
              <w:rPr>
                <w:rFonts w:ascii="Times New Roman" w:hAnsi="Times New Roman"/>
                <w:color w:val="000000"/>
                <w:sz w:val="28"/>
                <w:lang w:eastAsia="ru-RU"/>
              </w:rPr>
              <w:t>- д</w:t>
            </w:r>
            <w:r w:rsidRPr="00530E7E">
              <w:rPr>
                <w:rFonts w:ascii="Times New Roman" w:hAnsi="Times New Roman"/>
                <w:color w:val="000000"/>
                <w:sz w:val="28"/>
                <w:lang w:eastAsia="ru-RU"/>
              </w:rPr>
              <w:t>оля проектов благоустройства территорий, реализованных с финансовым и/или трудовым участием граждан, заинтересованных организаций, в общем количестве реализованных проектов благоустройства дворовых территорий</w:t>
            </w:r>
            <w:r>
              <w:rPr>
                <w:rFonts w:ascii="Times New Roman" w:hAnsi="Times New Roman"/>
                <w:color w:val="000000"/>
                <w:sz w:val="28"/>
                <w:lang w:eastAsia="ru-RU"/>
              </w:rPr>
              <w:t>;</w:t>
            </w:r>
          </w:p>
          <w:p w:rsidR="00C75908" w:rsidRPr="00530E7E" w:rsidRDefault="00C75908" w:rsidP="00530E7E">
            <w:pPr>
              <w:spacing w:after="0" w:line="240" w:lineRule="auto"/>
              <w:rPr>
                <w:rFonts w:ascii="Times New Roman" w:hAnsi="Times New Roman"/>
                <w:color w:val="000000"/>
                <w:sz w:val="28"/>
                <w:lang w:eastAsia="ru-RU"/>
              </w:rPr>
            </w:pPr>
            <w:r>
              <w:rPr>
                <w:rFonts w:ascii="Times New Roman" w:hAnsi="Times New Roman"/>
                <w:color w:val="000000"/>
                <w:sz w:val="28"/>
                <w:lang w:eastAsia="ru-RU"/>
              </w:rPr>
              <w:t>- д</w:t>
            </w:r>
            <w:r w:rsidRPr="00530E7E">
              <w:rPr>
                <w:rFonts w:ascii="Times New Roman" w:hAnsi="Times New Roman"/>
                <w:color w:val="000000"/>
                <w:sz w:val="28"/>
                <w:lang w:eastAsia="ru-RU"/>
              </w:rPr>
              <w:t>оля муниципальных образований, в которых созданы общественные комиссии для проведения оценки предложений заинтересованных лиц, организации общественного обсуждения, осуществления контроля за реализацией проектов и муниципальных программ благоустройства, в общем количестве муниципальных образований</w:t>
            </w:r>
            <w:r>
              <w:rPr>
                <w:rFonts w:ascii="Times New Roman" w:hAnsi="Times New Roman"/>
                <w:color w:val="000000"/>
                <w:sz w:val="28"/>
                <w:lang w:eastAsia="ru-RU"/>
              </w:rPr>
              <w:t>;</w:t>
            </w:r>
          </w:p>
          <w:p w:rsidR="00C75908" w:rsidRDefault="00C75908" w:rsidP="00530E7E">
            <w:pPr>
              <w:spacing w:after="0" w:line="240" w:lineRule="auto"/>
              <w:rPr>
                <w:rFonts w:ascii="Times New Roman" w:hAnsi="Times New Roman"/>
                <w:color w:val="000000"/>
                <w:sz w:val="28"/>
                <w:lang w:eastAsia="ru-RU"/>
              </w:rPr>
            </w:pPr>
            <w:r>
              <w:rPr>
                <w:rFonts w:ascii="Times New Roman" w:hAnsi="Times New Roman"/>
                <w:color w:val="000000"/>
                <w:sz w:val="28"/>
                <w:lang w:eastAsia="ru-RU"/>
              </w:rPr>
              <w:t>- к</w:t>
            </w:r>
            <w:r w:rsidRPr="00530E7E">
              <w:rPr>
                <w:rFonts w:ascii="Times New Roman" w:hAnsi="Times New Roman"/>
                <w:color w:val="000000"/>
                <w:sz w:val="28"/>
                <w:lang w:eastAsia="ru-RU"/>
              </w:rPr>
              <w:t>оличество проведенных мероприятий, направленных на информирование граждан о реализации проектов по благоустройству</w:t>
            </w:r>
            <w:r>
              <w:rPr>
                <w:rFonts w:ascii="Times New Roman" w:hAnsi="Times New Roman"/>
                <w:color w:val="000000"/>
                <w:sz w:val="28"/>
                <w:lang w:eastAsia="ru-RU"/>
              </w:rPr>
              <w:t>;</w:t>
            </w:r>
          </w:p>
          <w:p w:rsidR="00C75908" w:rsidRPr="00530E7E" w:rsidRDefault="00C75908" w:rsidP="00530E7E">
            <w:pPr>
              <w:spacing w:after="0" w:line="240" w:lineRule="auto"/>
              <w:rPr>
                <w:rFonts w:ascii="Times New Roman" w:hAnsi="Times New Roman"/>
                <w:color w:val="000000"/>
                <w:sz w:val="28"/>
                <w:lang w:eastAsia="ru-RU"/>
              </w:rPr>
            </w:pPr>
            <w:r>
              <w:rPr>
                <w:rFonts w:ascii="Times New Roman" w:hAnsi="Times New Roman"/>
                <w:color w:val="000000"/>
                <w:sz w:val="28"/>
                <w:lang w:eastAsia="ru-RU"/>
              </w:rPr>
              <w:t>- п</w:t>
            </w:r>
            <w:r w:rsidRPr="00530E7E">
              <w:rPr>
                <w:rFonts w:ascii="Times New Roman" w:hAnsi="Times New Roman"/>
                <w:color w:val="000000"/>
                <w:sz w:val="28"/>
                <w:lang w:eastAsia="ru-RU"/>
              </w:rPr>
              <w:t>овышение оценки качества городской среды (индекса качества)</w:t>
            </w:r>
            <w:r>
              <w:rPr>
                <w:rFonts w:ascii="Times New Roman" w:hAnsi="Times New Roman"/>
                <w:color w:val="000000"/>
                <w:sz w:val="28"/>
                <w:lang w:eastAsia="ru-RU"/>
              </w:rPr>
              <w:t>;</w:t>
            </w:r>
            <w:r w:rsidRPr="00530E7E">
              <w:rPr>
                <w:rFonts w:ascii="Times New Roman" w:hAnsi="Times New Roman"/>
                <w:color w:val="000000"/>
                <w:sz w:val="28"/>
                <w:lang w:eastAsia="ru-RU"/>
              </w:rPr>
              <w:t xml:space="preserve"> </w:t>
            </w:r>
          </w:p>
          <w:p w:rsidR="00C75908" w:rsidRPr="00530E7E" w:rsidRDefault="00C75908" w:rsidP="00530E7E">
            <w:pPr>
              <w:spacing w:after="0" w:line="240" w:lineRule="auto"/>
              <w:rPr>
                <w:rFonts w:ascii="Times New Roman" w:hAnsi="Times New Roman"/>
                <w:color w:val="000000"/>
                <w:sz w:val="28"/>
                <w:lang w:eastAsia="ru-RU"/>
              </w:rPr>
            </w:pPr>
            <w:r>
              <w:rPr>
                <w:rFonts w:ascii="Times New Roman" w:hAnsi="Times New Roman"/>
                <w:color w:val="000000"/>
                <w:sz w:val="28"/>
                <w:lang w:eastAsia="ru-RU"/>
              </w:rPr>
              <w:t>- д</w:t>
            </w:r>
            <w:r w:rsidRPr="00530E7E">
              <w:rPr>
                <w:rFonts w:ascii="Times New Roman" w:hAnsi="Times New Roman"/>
                <w:color w:val="000000"/>
                <w:sz w:val="28"/>
                <w:lang w:eastAsia="ru-RU"/>
              </w:rPr>
              <w:t>оля благоустроенных дворовых территорий многоквартирных домов, соответствующих требованиям правил благоустройства, от общего количества дворовых территорий многоквартирных домов</w:t>
            </w:r>
            <w:r>
              <w:rPr>
                <w:rFonts w:ascii="Times New Roman" w:hAnsi="Times New Roman"/>
                <w:color w:val="000000"/>
                <w:sz w:val="28"/>
                <w:lang w:eastAsia="ru-RU"/>
              </w:rPr>
              <w:t>;</w:t>
            </w:r>
          </w:p>
          <w:p w:rsidR="00C75908" w:rsidRPr="00530E7E" w:rsidRDefault="00C75908" w:rsidP="00530E7E">
            <w:pPr>
              <w:spacing w:after="0" w:line="240" w:lineRule="auto"/>
              <w:rPr>
                <w:rFonts w:ascii="Times New Roman" w:hAnsi="Times New Roman"/>
                <w:color w:val="000000"/>
                <w:sz w:val="28"/>
                <w:lang w:eastAsia="ru-RU"/>
              </w:rPr>
            </w:pPr>
            <w:r>
              <w:rPr>
                <w:rFonts w:ascii="Times New Roman" w:hAnsi="Times New Roman"/>
                <w:color w:val="000000"/>
                <w:sz w:val="28"/>
                <w:lang w:eastAsia="ru-RU"/>
              </w:rPr>
              <w:t>- д</w:t>
            </w:r>
            <w:r w:rsidRPr="00530E7E">
              <w:rPr>
                <w:rFonts w:ascii="Times New Roman" w:hAnsi="Times New Roman"/>
                <w:color w:val="000000"/>
                <w:sz w:val="28"/>
                <w:lang w:eastAsia="ru-RU"/>
              </w:rPr>
              <w:t>оля благоустроенных общественных территорий, соответствующих требованиям правил благоустройства, от общего количества общественных территорий</w:t>
            </w:r>
            <w:r>
              <w:rPr>
                <w:rFonts w:ascii="Times New Roman" w:hAnsi="Times New Roman"/>
                <w:color w:val="000000"/>
                <w:sz w:val="28"/>
                <w:lang w:eastAsia="ru-RU"/>
              </w:rPr>
              <w:t>;</w:t>
            </w:r>
          </w:p>
          <w:p w:rsidR="00C75908" w:rsidRPr="00530E7E" w:rsidRDefault="00C75908" w:rsidP="00530E7E">
            <w:pPr>
              <w:spacing w:after="0" w:line="240" w:lineRule="auto"/>
              <w:rPr>
                <w:rFonts w:ascii="Times New Roman" w:hAnsi="Times New Roman"/>
                <w:color w:val="000000"/>
                <w:sz w:val="28"/>
                <w:lang w:eastAsia="ru-RU"/>
              </w:rPr>
            </w:pPr>
            <w:r>
              <w:rPr>
                <w:rFonts w:ascii="Times New Roman" w:hAnsi="Times New Roman"/>
                <w:color w:val="000000"/>
                <w:sz w:val="28"/>
                <w:lang w:eastAsia="ru-RU"/>
              </w:rPr>
              <w:t>- д</w:t>
            </w:r>
            <w:r w:rsidRPr="00530E7E">
              <w:rPr>
                <w:rFonts w:ascii="Times New Roman" w:hAnsi="Times New Roman"/>
                <w:color w:val="000000"/>
                <w:sz w:val="28"/>
                <w:lang w:eastAsia="ru-RU"/>
              </w:rPr>
              <w:t>оля муниципальных образований, в которых проведена инвентаризации дворовых и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индивидуальных жилых домов и земельных участков, предоставленных для их размещения, в общем количестве муниципальных образований, в которых планировалось проведение такой инвентаризации</w:t>
            </w:r>
            <w:r>
              <w:rPr>
                <w:rFonts w:ascii="Times New Roman" w:hAnsi="Times New Roman"/>
                <w:color w:val="000000"/>
                <w:sz w:val="28"/>
                <w:lang w:eastAsia="ru-RU"/>
              </w:rPr>
              <w:t>;</w:t>
            </w:r>
          </w:p>
          <w:p w:rsidR="00C75908" w:rsidRPr="00530E7E" w:rsidRDefault="00C75908" w:rsidP="00530E7E">
            <w:pPr>
              <w:spacing w:after="0" w:line="240" w:lineRule="auto"/>
              <w:rPr>
                <w:rFonts w:ascii="Times New Roman" w:hAnsi="Times New Roman"/>
                <w:color w:val="000000"/>
                <w:sz w:val="28"/>
                <w:lang w:eastAsia="ru-RU"/>
              </w:rPr>
            </w:pPr>
            <w:r>
              <w:rPr>
                <w:rFonts w:ascii="Times New Roman" w:hAnsi="Times New Roman"/>
                <w:color w:val="000000"/>
                <w:sz w:val="28"/>
                <w:lang w:eastAsia="ru-RU"/>
              </w:rPr>
              <w:t>- д</w:t>
            </w:r>
            <w:r w:rsidRPr="00530E7E">
              <w:rPr>
                <w:rFonts w:ascii="Times New Roman" w:hAnsi="Times New Roman"/>
                <w:color w:val="000000"/>
                <w:sz w:val="28"/>
                <w:lang w:eastAsia="ru-RU"/>
              </w:rPr>
              <w:t>оля реализованных соглашений с юридическими лицами и индивидуальными предпринимателями, в собственности (пользовании) которых находятся  объекты недвижимого имущества (включая объекты незавершенного строительства) и земельные участки, собственниками (пользователями) индивидуальных жилых домов и земельных участков, предоставленных для их размещения, в об</w:t>
            </w:r>
            <w:r>
              <w:rPr>
                <w:rFonts w:ascii="Times New Roman" w:hAnsi="Times New Roman"/>
                <w:color w:val="000000"/>
                <w:sz w:val="28"/>
                <w:lang w:eastAsia="ru-RU"/>
              </w:rPr>
              <w:t>щем количестве таких соглашений;</w:t>
            </w:r>
          </w:p>
          <w:p w:rsidR="00C75908" w:rsidRDefault="00C75908" w:rsidP="00675CB9">
            <w:pPr>
              <w:spacing w:after="0" w:line="240" w:lineRule="auto"/>
              <w:rPr>
                <w:rFonts w:ascii="Times New Roman" w:hAnsi="Times New Roman"/>
                <w:color w:val="000000"/>
                <w:sz w:val="28"/>
                <w:lang w:eastAsia="ru-RU"/>
              </w:rPr>
            </w:pPr>
            <w:r>
              <w:rPr>
                <w:rFonts w:ascii="Times New Roman" w:hAnsi="Times New Roman"/>
                <w:color w:val="000000"/>
                <w:sz w:val="28"/>
                <w:lang w:eastAsia="ru-RU"/>
              </w:rPr>
              <w:t>- к</w:t>
            </w:r>
            <w:r w:rsidRPr="00530E7E">
              <w:rPr>
                <w:rFonts w:ascii="Times New Roman" w:hAnsi="Times New Roman"/>
                <w:color w:val="000000"/>
                <w:sz w:val="28"/>
                <w:lang w:eastAsia="ru-RU"/>
              </w:rPr>
              <w:t>оличество объектов государственной и муниципальной собственности Республики Коми (административных зданий), фасады и прилегающие территории которых приведены в соответствие требованиям правил благоустройства согласно утвержденных графиков</w:t>
            </w:r>
            <w:r>
              <w:rPr>
                <w:rFonts w:ascii="Times New Roman" w:hAnsi="Times New Roman"/>
                <w:color w:val="000000"/>
                <w:sz w:val="28"/>
                <w:lang w:eastAsia="ru-RU"/>
              </w:rPr>
              <w:t>;</w:t>
            </w:r>
          </w:p>
          <w:p w:rsidR="00C75908" w:rsidRPr="00543615" w:rsidRDefault="00C75908" w:rsidP="00675CB9">
            <w:pPr>
              <w:spacing w:after="0" w:line="240" w:lineRule="auto"/>
              <w:rPr>
                <w:rFonts w:ascii="Times New Roman" w:hAnsi="Times New Roman"/>
                <w:color w:val="000000"/>
                <w:sz w:val="28"/>
                <w:lang w:eastAsia="ru-RU"/>
              </w:rPr>
            </w:pPr>
            <w:r>
              <w:rPr>
                <w:rFonts w:ascii="Times New Roman" w:hAnsi="Times New Roman"/>
                <w:color w:val="000000"/>
                <w:sz w:val="28"/>
                <w:lang w:eastAsia="ru-RU"/>
              </w:rPr>
              <w:t>- к</w:t>
            </w:r>
            <w:r w:rsidRPr="00B1363B">
              <w:rPr>
                <w:rFonts w:ascii="Times New Roman" w:hAnsi="Times New Roman"/>
                <w:color w:val="000000"/>
                <w:sz w:val="28"/>
                <w:lang w:eastAsia="ru-RU"/>
              </w:rPr>
              <w:t>оличество внедренных систем городской навигации</w:t>
            </w:r>
          </w:p>
        </w:tc>
      </w:tr>
      <w:tr w:rsidR="00C75908" w:rsidRPr="00CA6656" w:rsidTr="00543615">
        <w:trPr>
          <w:trHeight w:val="276"/>
          <w:jc w:val="center"/>
        </w:trPr>
        <w:tc>
          <w:tcPr>
            <w:tcW w:w="2406" w:type="dxa"/>
            <w:tcBorders>
              <w:top w:val="nil"/>
              <w:left w:val="single" w:sz="4" w:space="0" w:color="auto"/>
              <w:bottom w:val="single" w:sz="4" w:space="0" w:color="auto"/>
              <w:right w:val="single" w:sz="4" w:space="0" w:color="auto"/>
            </w:tcBorders>
          </w:tcPr>
          <w:p w:rsidR="00C75908" w:rsidRPr="00543615" w:rsidRDefault="00C75908" w:rsidP="00543615">
            <w:pPr>
              <w:spacing w:after="0" w:line="240" w:lineRule="auto"/>
              <w:rPr>
                <w:rFonts w:ascii="Times New Roman" w:hAnsi="Times New Roman"/>
                <w:color w:val="000000"/>
                <w:sz w:val="28"/>
                <w:lang w:eastAsia="ru-RU"/>
              </w:rPr>
            </w:pPr>
            <w:r w:rsidRPr="00543615">
              <w:rPr>
                <w:rFonts w:ascii="Times New Roman" w:hAnsi="Times New Roman"/>
                <w:color w:val="000000"/>
                <w:sz w:val="28"/>
                <w:lang w:eastAsia="ru-RU"/>
              </w:rPr>
              <w:t xml:space="preserve">Срок реализации Программы </w:t>
            </w:r>
          </w:p>
        </w:tc>
        <w:tc>
          <w:tcPr>
            <w:tcW w:w="7128" w:type="dxa"/>
            <w:tcBorders>
              <w:top w:val="nil"/>
              <w:left w:val="nil"/>
              <w:bottom w:val="single" w:sz="4" w:space="0" w:color="auto"/>
              <w:right w:val="single" w:sz="4" w:space="0" w:color="auto"/>
            </w:tcBorders>
          </w:tcPr>
          <w:p w:rsidR="00C75908" w:rsidRPr="00543615" w:rsidRDefault="00C75908" w:rsidP="00C462A3">
            <w:pPr>
              <w:spacing w:after="0" w:line="240" w:lineRule="auto"/>
              <w:rPr>
                <w:rFonts w:ascii="Times New Roman" w:hAnsi="Times New Roman"/>
                <w:color w:val="000000"/>
                <w:sz w:val="28"/>
                <w:lang w:eastAsia="ru-RU"/>
              </w:rPr>
            </w:pPr>
            <w:r>
              <w:rPr>
                <w:rFonts w:ascii="Times New Roman" w:hAnsi="Times New Roman"/>
                <w:color w:val="000000"/>
                <w:sz w:val="28"/>
                <w:lang w:eastAsia="ru-RU"/>
              </w:rPr>
              <w:t>2018 – 2022 годы</w:t>
            </w:r>
          </w:p>
        </w:tc>
      </w:tr>
      <w:tr w:rsidR="00C75908" w:rsidRPr="00CA6656" w:rsidTr="00543615">
        <w:trPr>
          <w:trHeight w:val="552"/>
          <w:jc w:val="center"/>
        </w:trPr>
        <w:tc>
          <w:tcPr>
            <w:tcW w:w="2406" w:type="dxa"/>
            <w:tcBorders>
              <w:top w:val="nil"/>
              <w:left w:val="single" w:sz="4" w:space="0" w:color="auto"/>
              <w:bottom w:val="single" w:sz="4" w:space="0" w:color="auto"/>
              <w:right w:val="single" w:sz="4" w:space="0" w:color="auto"/>
            </w:tcBorders>
          </w:tcPr>
          <w:p w:rsidR="00C75908" w:rsidRPr="00543615" w:rsidRDefault="00C75908" w:rsidP="00543615">
            <w:pPr>
              <w:spacing w:after="0" w:line="240" w:lineRule="auto"/>
              <w:rPr>
                <w:rFonts w:ascii="Times New Roman" w:hAnsi="Times New Roman"/>
                <w:color w:val="000000"/>
                <w:sz w:val="28"/>
                <w:lang w:eastAsia="ru-RU"/>
              </w:rPr>
            </w:pPr>
            <w:r w:rsidRPr="00543615">
              <w:rPr>
                <w:rFonts w:ascii="Times New Roman" w:hAnsi="Times New Roman"/>
                <w:color w:val="000000"/>
                <w:sz w:val="28"/>
                <w:lang w:eastAsia="ru-RU"/>
              </w:rPr>
              <w:t xml:space="preserve">Объемы бюджетных ассигнований Программы </w:t>
            </w:r>
          </w:p>
        </w:tc>
        <w:tc>
          <w:tcPr>
            <w:tcW w:w="7128" w:type="dxa"/>
            <w:tcBorders>
              <w:top w:val="nil"/>
              <w:left w:val="nil"/>
              <w:bottom w:val="single" w:sz="4" w:space="0" w:color="auto"/>
              <w:right w:val="single" w:sz="4" w:space="0" w:color="auto"/>
            </w:tcBorders>
          </w:tcPr>
          <w:p w:rsidR="00C75908" w:rsidRDefault="00C75908" w:rsidP="00543615">
            <w:pPr>
              <w:spacing w:after="0" w:line="240" w:lineRule="auto"/>
              <w:rPr>
                <w:rFonts w:ascii="Times New Roman" w:hAnsi="Times New Roman"/>
                <w:color w:val="000000"/>
                <w:sz w:val="28"/>
                <w:lang w:eastAsia="ru-RU"/>
              </w:rPr>
            </w:pPr>
            <w:r>
              <w:rPr>
                <w:rFonts w:ascii="Times New Roman" w:hAnsi="Times New Roman"/>
                <w:color w:val="000000"/>
                <w:sz w:val="28"/>
                <w:lang w:eastAsia="ru-RU"/>
              </w:rPr>
              <w:t>Общий объем финансирования Программы на 2018 – 2022 годы составит 848 577,6 тыс. рублей, в том числе по годам:</w:t>
            </w:r>
          </w:p>
          <w:p w:rsidR="00C75908" w:rsidRDefault="00C75908" w:rsidP="00543615">
            <w:pPr>
              <w:spacing w:after="0" w:line="240" w:lineRule="auto"/>
              <w:rPr>
                <w:rFonts w:ascii="Times New Roman" w:hAnsi="Times New Roman"/>
                <w:color w:val="000000"/>
                <w:sz w:val="28"/>
                <w:lang w:eastAsia="ru-RU"/>
              </w:rPr>
            </w:pPr>
            <w:r>
              <w:rPr>
                <w:rFonts w:ascii="Times New Roman" w:hAnsi="Times New Roman"/>
                <w:color w:val="000000"/>
                <w:sz w:val="28"/>
                <w:lang w:eastAsia="ru-RU"/>
              </w:rPr>
              <w:t xml:space="preserve">2018 год - 282 859,2 тыс. рублей; </w:t>
            </w:r>
          </w:p>
          <w:p w:rsidR="00C75908" w:rsidRDefault="00C75908" w:rsidP="00543615">
            <w:pPr>
              <w:spacing w:after="0" w:line="240" w:lineRule="auto"/>
              <w:rPr>
                <w:rFonts w:ascii="Times New Roman" w:hAnsi="Times New Roman"/>
                <w:color w:val="000000"/>
                <w:sz w:val="28"/>
                <w:lang w:eastAsia="ru-RU"/>
              </w:rPr>
            </w:pPr>
            <w:r w:rsidRPr="005655BA">
              <w:rPr>
                <w:rFonts w:ascii="Times New Roman" w:hAnsi="Times New Roman"/>
                <w:color w:val="000000"/>
                <w:sz w:val="28"/>
                <w:lang w:eastAsia="ru-RU"/>
              </w:rPr>
              <w:t>201</w:t>
            </w:r>
            <w:r>
              <w:rPr>
                <w:rFonts w:ascii="Times New Roman" w:hAnsi="Times New Roman"/>
                <w:color w:val="000000"/>
                <w:sz w:val="28"/>
                <w:lang w:eastAsia="ru-RU"/>
              </w:rPr>
              <w:t>9</w:t>
            </w:r>
            <w:r w:rsidRPr="005655BA">
              <w:rPr>
                <w:rFonts w:ascii="Times New Roman" w:hAnsi="Times New Roman"/>
                <w:color w:val="000000"/>
                <w:sz w:val="28"/>
                <w:lang w:eastAsia="ru-RU"/>
              </w:rPr>
              <w:t xml:space="preserve"> год - 282 859,2 тыс. рублей</w:t>
            </w:r>
            <w:r>
              <w:rPr>
                <w:rFonts w:ascii="Times New Roman" w:hAnsi="Times New Roman"/>
                <w:color w:val="000000"/>
                <w:sz w:val="28"/>
                <w:lang w:eastAsia="ru-RU"/>
              </w:rPr>
              <w:t>;</w:t>
            </w:r>
          </w:p>
          <w:p w:rsidR="00C75908" w:rsidRDefault="00C75908" w:rsidP="00543615">
            <w:pPr>
              <w:spacing w:after="0" w:line="240" w:lineRule="auto"/>
              <w:rPr>
                <w:rFonts w:ascii="Times New Roman" w:hAnsi="Times New Roman"/>
                <w:color w:val="000000"/>
                <w:sz w:val="28"/>
                <w:lang w:eastAsia="ru-RU"/>
              </w:rPr>
            </w:pPr>
            <w:r w:rsidRPr="005655BA">
              <w:rPr>
                <w:rFonts w:ascii="Times New Roman" w:hAnsi="Times New Roman"/>
                <w:color w:val="000000"/>
                <w:sz w:val="28"/>
                <w:lang w:eastAsia="ru-RU"/>
              </w:rPr>
              <w:t>20</w:t>
            </w:r>
            <w:r>
              <w:rPr>
                <w:rFonts w:ascii="Times New Roman" w:hAnsi="Times New Roman"/>
                <w:color w:val="000000"/>
                <w:sz w:val="28"/>
                <w:lang w:eastAsia="ru-RU"/>
              </w:rPr>
              <w:t>20</w:t>
            </w:r>
            <w:r w:rsidRPr="005655BA">
              <w:rPr>
                <w:rFonts w:ascii="Times New Roman" w:hAnsi="Times New Roman"/>
                <w:color w:val="000000"/>
                <w:sz w:val="28"/>
                <w:lang w:eastAsia="ru-RU"/>
              </w:rPr>
              <w:t xml:space="preserve"> год - 282 859,2 тыс. рублей;</w:t>
            </w:r>
          </w:p>
          <w:p w:rsidR="00C75908" w:rsidRDefault="00C75908" w:rsidP="00543615">
            <w:pPr>
              <w:spacing w:after="0" w:line="240" w:lineRule="auto"/>
              <w:rPr>
                <w:rFonts w:ascii="Times New Roman" w:hAnsi="Times New Roman"/>
                <w:color w:val="000000"/>
                <w:sz w:val="28"/>
                <w:lang w:eastAsia="ru-RU"/>
              </w:rPr>
            </w:pPr>
            <w:r w:rsidRPr="005655BA">
              <w:rPr>
                <w:rFonts w:ascii="Times New Roman" w:hAnsi="Times New Roman"/>
                <w:color w:val="000000"/>
                <w:sz w:val="28"/>
                <w:lang w:eastAsia="ru-RU"/>
              </w:rPr>
              <w:t>20</w:t>
            </w:r>
            <w:r>
              <w:rPr>
                <w:rFonts w:ascii="Times New Roman" w:hAnsi="Times New Roman"/>
                <w:color w:val="000000"/>
                <w:sz w:val="28"/>
                <w:lang w:eastAsia="ru-RU"/>
              </w:rPr>
              <w:t>21</w:t>
            </w:r>
            <w:r w:rsidRPr="005655BA">
              <w:rPr>
                <w:rFonts w:ascii="Times New Roman" w:hAnsi="Times New Roman"/>
                <w:color w:val="000000"/>
                <w:sz w:val="28"/>
                <w:lang w:eastAsia="ru-RU"/>
              </w:rPr>
              <w:t xml:space="preserve"> год </w:t>
            </w:r>
            <w:r>
              <w:rPr>
                <w:rFonts w:ascii="Times New Roman" w:hAnsi="Times New Roman"/>
                <w:color w:val="000000"/>
                <w:sz w:val="28"/>
                <w:lang w:eastAsia="ru-RU"/>
              </w:rPr>
              <w:t xml:space="preserve">- 0 </w:t>
            </w:r>
            <w:r w:rsidRPr="005655BA">
              <w:rPr>
                <w:rFonts w:ascii="Times New Roman" w:hAnsi="Times New Roman"/>
                <w:color w:val="000000"/>
                <w:sz w:val="28"/>
                <w:lang w:eastAsia="ru-RU"/>
              </w:rPr>
              <w:t>тыс. рублей;</w:t>
            </w:r>
          </w:p>
          <w:p w:rsidR="00C75908" w:rsidRDefault="00C75908" w:rsidP="00543615">
            <w:pPr>
              <w:spacing w:after="0" w:line="240" w:lineRule="auto"/>
              <w:rPr>
                <w:rFonts w:ascii="Times New Roman" w:hAnsi="Times New Roman"/>
                <w:color w:val="000000"/>
                <w:sz w:val="28"/>
                <w:lang w:eastAsia="ru-RU"/>
              </w:rPr>
            </w:pPr>
            <w:r w:rsidRPr="005655BA">
              <w:rPr>
                <w:rFonts w:ascii="Times New Roman" w:hAnsi="Times New Roman"/>
                <w:color w:val="000000"/>
                <w:sz w:val="28"/>
                <w:lang w:eastAsia="ru-RU"/>
              </w:rPr>
              <w:t>20</w:t>
            </w:r>
            <w:r>
              <w:rPr>
                <w:rFonts w:ascii="Times New Roman" w:hAnsi="Times New Roman"/>
                <w:color w:val="000000"/>
                <w:sz w:val="28"/>
                <w:lang w:eastAsia="ru-RU"/>
              </w:rPr>
              <w:t>22 год - 0 тыс. рублей,</w:t>
            </w:r>
          </w:p>
          <w:p w:rsidR="00C75908" w:rsidRDefault="00C75908" w:rsidP="00543615">
            <w:pPr>
              <w:spacing w:after="0" w:line="240" w:lineRule="auto"/>
              <w:rPr>
                <w:rFonts w:ascii="Times New Roman" w:hAnsi="Times New Roman"/>
                <w:color w:val="000000"/>
                <w:sz w:val="28"/>
                <w:lang w:eastAsia="ru-RU"/>
              </w:rPr>
            </w:pPr>
            <w:r>
              <w:rPr>
                <w:rFonts w:ascii="Times New Roman" w:hAnsi="Times New Roman"/>
                <w:color w:val="000000"/>
                <w:sz w:val="28"/>
                <w:lang w:eastAsia="ru-RU"/>
              </w:rPr>
              <w:t>из них:</w:t>
            </w:r>
          </w:p>
          <w:p w:rsidR="00C75908" w:rsidRDefault="00C75908" w:rsidP="00543615">
            <w:pPr>
              <w:spacing w:after="0" w:line="240" w:lineRule="auto"/>
              <w:rPr>
                <w:rFonts w:ascii="Times New Roman" w:hAnsi="Times New Roman"/>
                <w:color w:val="000000"/>
                <w:sz w:val="28"/>
                <w:lang w:eastAsia="ru-RU"/>
              </w:rPr>
            </w:pPr>
            <w:r w:rsidRPr="005655BA">
              <w:rPr>
                <w:rFonts w:ascii="Times New Roman" w:hAnsi="Times New Roman"/>
                <w:color w:val="000000"/>
                <w:sz w:val="28"/>
                <w:lang w:eastAsia="ru-RU"/>
              </w:rPr>
              <w:t xml:space="preserve">за счет средств </w:t>
            </w:r>
            <w:r>
              <w:rPr>
                <w:rFonts w:ascii="Times New Roman" w:hAnsi="Times New Roman"/>
                <w:color w:val="000000"/>
                <w:sz w:val="28"/>
                <w:lang w:eastAsia="ru-RU"/>
              </w:rPr>
              <w:t>федерального</w:t>
            </w:r>
            <w:r w:rsidRPr="005655BA">
              <w:rPr>
                <w:rFonts w:ascii="Times New Roman" w:hAnsi="Times New Roman"/>
                <w:color w:val="000000"/>
                <w:sz w:val="28"/>
                <w:lang w:eastAsia="ru-RU"/>
              </w:rPr>
              <w:t xml:space="preserve"> бюджета </w:t>
            </w:r>
            <w:r w:rsidRPr="009C2936">
              <w:rPr>
                <w:rFonts w:ascii="Times New Roman" w:hAnsi="Times New Roman"/>
                <w:color w:val="000000"/>
                <w:sz w:val="28"/>
                <w:lang w:eastAsia="ru-RU"/>
              </w:rPr>
              <w:t>378 002,7 тыс.</w:t>
            </w:r>
            <w:r>
              <w:rPr>
                <w:rFonts w:ascii="Times New Roman" w:hAnsi="Times New Roman"/>
                <w:color w:val="000000"/>
                <w:sz w:val="28"/>
                <w:lang w:eastAsia="ru-RU"/>
              </w:rPr>
              <w:t xml:space="preserve"> рублей, в том числе по годам:</w:t>
            </w:r>
          </w:p>
          <w:p w:rsidR="00C75908" w:rsidRPr="00383357" w:rsidRDefault="00C75908" w:rsidP="00383357">
            <w:pPr>
              <w:spacing w:after="0" w:line="240" w:lineRule="auto"/>
              <w:rPr>
                <w:rFonts w:ascii="Times New Roman" w:hAnsi="Times New Roman"/>
                <w:color w:val="000000"/>
                <w:sz w:val="28"/>
                <w:lang w:eastAsia="ru-RU"/>
              </w:rPr>
            </w:pPr>
            <w:r w:rsidRPr="00383357">
              <w:rPr>
                <w:rFonts w:ascii="Times New Roman" w:hAnsi="Times New Roman"/>
                <w:color w:val="000000"/>
                <w:sz w:val="28"/>
                <w:lang w:eastAsia="ru-RU"/>
              </w:rPr>
              <w:t xml:space="preserve">2018 год </w:t>
            </w:r>
            <w:r>
              <w:rPr>
                <w:rFonts w:ascii="Times New Roman" w:hAnsi="Times New Roman"/>
                <w:color w:val="000000"/>
                <w:sz w:val="28"/>
                <w:lang w:eastAsia="ru-RU"/>
              </w:rPr>
              <w:t>-</w:t>
            </w:r>
            <w:r w:rsidRPr="00383357">
              <w:rPr>
                <w:rFonts w:ascii="Times New Roman" w:hAnsi="Times New Roman"/>
                <w:color w:val="000000"/>
                <w:sz w:val="28"/>
                <w:lang w:eastAsia="ru-RU"/>
              </w:rPr>
              <w:t xml:space="preserve"> </w:t>
            </w:r>
            <w:r>
              <w:rPr>
                <w:rFonts w:ascii="Times New Roman" w:hAnsi="Times New Roman"/>
                <w:color w:val="000000"/>
                <w:sz w:val="28"/>
                <w:lang w:eastAsia="ru-RU"/>
              </w:rPr>
              <w:t>126 000,9</w:t>
            </w:r>
            <w:r w:rsidRPr="00383357">
              <w:rPr>
                <w:rFonts w:ascii="Times New Roman" w:hAnsi="Times New Roman"/>
                <w:color w:val="000000"/>
                <w:sz w:val="28"/>
                <w:lang w:eastAsia="ru-RU"/>
              </w:rPr>
              <w:t xml:space="preserve"> тыс. рублей; </w:t>
            </w:r>
          </w:p>
          <w:p w:rsidR="00C75908" w:rsidRPr="00383357" w:rsidRDefault="00C75908" w:rsidP="00383357">
            <w:pPr>
              <w:spacing w:after="0" w:line="240" w:lineRule="auto"/>
              <w:rPr>
                <w:rFonts w:ascii="Times New Roman" w:hAnsi="Times New Roman"/>
                <w:color w:val="000000"/>
                <w:sz w:val="28"/>
                <w:lang w:eastAsia="ru-RU"/>
              </w:rPr>
            </w:pPr>
            <w:r w:rsidRPr="00383357">
              <w:rPr>
                <w:rFonts w:ascii="Times New Roman" w:hAnsi="Times New Roman"/>
                <w:color w:val="000000"/>
                <w:sz w:val="28"/>
                <w:lang w:eastAsia="ru-RU"/>
              </w:rPr>
              <w:t>2019 год - 126 000,9 тыс. рублей;</w:t>
            </w:r>
          </w:p>
          <w:p w:rsidR="00C75908" w:rsidRPr="00383357" w:rsidRDefault="00C75908" w:rsidP="00383357">
            <w:pPr>
              <w:spacing w:after="0" w:line="240" w:lineRule="auto"/>
              <w:rPr>
                <w:rFonts w:ascii="Times New Roman" w:hAnsi="Times New Roman"/>
                <w:color w:val="000000"/>
                <w:sz w:val="28"/>
                <w:lang w:eastAsia="ru-RU"/>
              </w:rPr>
            </w:pPr>
            <w:r w:rsidRPr="00383357">
              <w:rPr>
                <w:rFonts w:ascii="Times New Roman" w:hAnsi="Times New Roman"/>
                <w:color w:val="000000"/>
                <w:sz w:val="28"/>
                <w:lang w:eastAsia="ru-RU"/>
              </w:rPr>
              <w:t>2020 год - 126 000,9  тыс. рублей;</w:t>
            </w:r>
          </w:p>
          <w:p w:rsidR="00C75908" w:rsidRPr="00383357" w:rsidRDefault="00C75908" w:rsidP="00383357">
            <w:pPr>
              <w:spacing w:after="0" w:line="240" w:lineRule="auto"/>
              <w:rPr>
                <w:rFonts w:ascii="Times New Roman" w:hAnsi="Times New Roman"/>
                <w:color w:val="000000"/>
                <w:sz w:val="28"/>
                <w:lang w:eastAsia="ru-RU"/>
              </w:rPr>
            </w:pPr>
            <w:r w:rsidRPr="00383357">
              <w:rPr>
                <w:rFonts w:ascii="Times New Roman" w:hAnsi="Times New Roman"/>
                <w:color w:val="000000"/>
                <w:sz w:val="28"/>
                <w:lang w:eastAsia="ru-RU"/>
              </w:rPr>
              <w:t xml:space="preserve">2021 год - </w:t>
            </w:r>
            <w:r>
              <w:rPr>
                <w:rFonts w:ascii="Times New Roman" w:hAnsi="Times New Roman"/>
                <w:color w:val="000000"/>
                <w:sz w:val="28"/>
                <w:lang w:eastAsia="ru-RU"/>
              </w:rPr>
              <w:t>0</w:t>
            </w:r>
            <w:r w:rsidRPr="00383357">
              <w:rPr>
                <w:rFonts w:ascii="Times New Roman" w:hAnsi="Times New Roman"/>
                <w:color w:val="000000"/>
                <w:sz w:val="28"/>
                <w:lang w:eastAsia="ru-RU"/>
              </w:rPr>
              <w:t xml:space="preserve">  тыс. рублей;</w:t>
            </w:r>
          </w:p>
          <w:p w:rsidR="00C75908" w:rsidRDefault="00C75908" w:rsidP="00383357">
            <w:pPr>
              <w:spacing w:after="0" w:line="240" w:lineRule="auto"/>
              <w:rPr>
                <w:rFonts w:ascii="Times New Roman" w:hAnsi="Times New Roman"/>
                <w:color w:val="000000"/>
                <w:sz w:val="28"/>
                <w:lang w:eastAsia="ru-RU"/>
              </w:rPr>
            </w:pPr>
            <w:r w:rsidRPr="00383357">
              <w:rPr>
                <w:rFonts w:ascii="Times New Roman" w:hAnsi="Times New Roman"/>
                <w:color w:val="000000"/>
                <w:sz w:val="28"/>
                <w:lang w:eastAsia="ru-RU"/>
              </w:rPr>
              <w:t xml:space="preserve">2022 год - </w:t>
            </w:r>
            <w:r>
              <w:rPr>
                <w:rFonts w:ascii="Times New Roman" w:hAnsi="Times New Roman"/>
                <w:color w:val="000000"/>
                <w:sz w:val="28"/>
                <w:lang w:eastAsia="ru-RU"/>
              </w:rPr>
              <w:t>0</w:t>
            </w:r>
            <w:r w:rsidRPr="00383357">
              <w:rPr>
                <w:rFonts w:ascii="Times New Roman" w:hAnsi="Times New Roman"/>
                <w:color w:val="000000"/>
                <w:sz w:val="28"/>
                <w:lang w:eastAsia="ru-RU"/>
              </w:rPr>
              <w:t xml:space="preserve">  тыс. рублей,</w:t>
            </w:r>
          </w:p>
          <w:p w:rsidR="00C75908" w:rsidRDefault="00C75908" w:rsidP="00543615">
            <w:pPr>
              <w:spacing w:after="0" w:line="240" w:lineRule="auto"/>
              <w:rPr>
                <w:rFonts w:ascii="Times New Roman" w:hAnsi="Times New Roman"/>
                <w:color w:val="000000"/>
                <w:sz w:val="28"/>
                <w:lang w:eastAsia="ru-RU"/>
              </w:rPr>
            </w:pPr>
            <w:r>
              <w:rPr>
                <w:rFonts w:ascii="Times New Roman" w:hAnsi="Times New Roman"/>
                <w:color w:val="000000"/>
                <w:sz w:val="28"/>
                <w:lang w:eastAsia="ru-RU"/>
              </w:rPr>
              <w:t xml:space="preserve">за счет средств республиканского бюджета Республики </w:t>
            </w:r>
            <w:r w:rsidRPr="009C2936">
              <w:rPr>
                <w:rFonts w:ascii="Times New Roman" w:hAnsi="Times New Roman"/>
                <w:color w:val="000000"/>
                <w:sz w:val="28"/>
                <w:lang w:eastAsia="ru-RU"/>
              </w:rPr>
              <w:t xml:space="preserve">Коми </w:t>
            </w:r>
            <w:r>
              <w:rPr>
                <w:rFonts w:ascii="Times New Roman" w:hAnsi="Times New Roman"/>
                <w:color w:val="000000"/>
                <w:sz w:val="28"/>
                <w:lang w:eastAsia="ru-RU"/>
              </w:rPr>
              <w:t>393 431,4 тыс. рублей, в том числе по годам:</w:t>
            </w:r>
          </w:p>
          <w:p w:rsidR="00C75908" w:rsidRPr="00383357" w:rsidRDefault="00C75908" w:rsidP="00383357">
            <w:pPr>
              <w:spacing w:after="0" w:line="240" w:lineRule="auto"/>
              <w:rPr>
                <w:rFonts w:ascii="Times New Roman" w:hAnsi="Times New Roman"/>
                <w:color w:val="000000"/>
                <w:sz w:val="28"/>
                <w:lang w:eastAsia="ru-RU"/>
              </w:rPr>
            </w:pPr>
            <w:r w:rsidRPr="00383357">
              <w:rPr>
                <w:rFonts w:ascii="Times New Roman" w:hAnsi="Times New Roman"/>
                <w:color w:val="000000"/>
                <w:sz w:val="28"/>
                <w:lang w:eastAsia="ru-RU"/>
              </w:rPr>
              <w:t xml:space="preserve">2018 год - 131 143,8 тыс. рублей; </w:t>
            </w:r>
          </w:p>
          <w:p w:rsidR="00C75908" w:rsidRPr="00383357" w:rsidRDefault="00C75908" w:rsidP="00383357">
            <w:pPr>
              <w:spacing w:after="0" w:line="240" w:lineRule="auto"/>
              <w:rPr>
                <w:rFonts w:ascii="Times New Roman" w:hAnsi="Times New Roman"/>
                <w:color w:val="000000"/>
                <w:sz w:val="28"/>
                <w:lang w:eastAsia="ru-RU"/>
              </w:rPr>
            </w:pPr>
            <w:r w:rsidRPr="00383357">
              <w:rPr>
                <w:rFonts w:ascii="Times New Roman" w:hAnsi="Times New Roman"/>
                <w:color w:val="000000"/>
                <w:sz w:val="28"/>
                <w:lang w:eastAsia="ru-RU"/>
              </w:rPr>
              <w:t>2019 год - 131 143,8 тыс. рублей;</w:t>
            </w:r>
          </w:p>
          <w:p w:rsidR="00C75908" w:rsidRPr="00383357" w:rsidRDefault="00C75908" w:rsidP="00383357">
            <w:pPr>
              <w:spacing w:after="0" w:line="240" w:lineRule="auto"/>
              <w:rPr>
                <w:rFonts w:ascii="Times New Roman" w:hAnsi="Times New Roman"/>
                <w:color w:val="000000"/>
                <w:sz w:val="28"/>
                <w:lang w:eastAsia="ru-RU"/>
              </w:rPr>
            </w:pPr>
            <w:r w:rsidRPr="00383357">
              <w:rPr>
                <w:rFonts w:ascii="Times New Roman" w:hAnsi="Times New Roman"/>
                <w:color w:val="000000"/>
                <w:sz w:val="28"/>
                <w:lang w:eastAsia="ru-RU"/>
              </w:rPr>
              <w:t>2020 год - 131 143,8  тыс. рублей;</w:t>
            </w:r>
          </w:p>
          <w:p w:rsidR="00C75908" w:rsidRPr="00383357" w:rsidRDefault="00C75908" w:rsidP="00383357">
            <w:pPr>
              <w:spacing w:after="0" w:line="240" w:lineRule="auto"/>
              <w:rPr>
                <w:rFonts w:ascii="Times New Roman" w:hAnsi="Times New Roman"/>
                <w:color w:val="000000"/>
                <w:sz w:val="28"/>
                <w:lang w:eastAsia="ru-RU"/>
              </w:rPr>
            </w:pPr>
            <w:r w:rsidRPr="00383357">
              <w:rPr>
                <w:rFonts w:ascii="Times New Roman" w:hAnsi="Times New Roman"/>
                <w:color w:val="000000"/>
                <w:sz w:val="28"/>
                <w:lang w:eastAsia="ru-RU"/>
              </w:rPr>
              <w:t xml:space="preserve">2021 год - </w:t>
            </w:r>
            <w:r>
              <w:rPr>
                <w:rFonts w:ascii="Times New Roman" w:hAnsi="Times New Roman"/>
                <w:color w:val="000000"/>
                <w:sz w:val="28"/>
                <w:lang w:eastAsia="ru-RU"/>
              </w:rPr>
              <w:t>0</w:t>
            </w:r>
            <w:r w:rsidRPr="00383357">
              <w:rPr>
                <w:rFonts w:ascii="Times New Roman" w:hAnsi="Times New Roman"/>
                <w:color w:val="000000"/>
                <w:sz w:val="28"/>
                <w:lang w:eastAsia="ru-RU"/>
              </w:rPr>
              <w:t xml:space="preserve">  тыс. рублей;</w:t>
            </w:r>
          </w:p>
          <w:p w:rsidR="00C75908" w:rsidRDefault="00C75908" w:rsidP="00383357">
            <w:pPr>
              <w:spacing w:after="0" w:line="240" w:lineRule="auto"/>
              <w:rPr>
                <w:rFonts w:ascii="Times New Roman" w:hAnsi="Times New Roman"/>
                <w:color w:val="000000"/>
                <w:sz w:val="28"/>
                <w:lang w:eastAsia="ru-RU"/>
              </w:rPr>
            </w:pPr>
            <w:r w:rsidRPr="00383357">
              <w:rPr>
                <w:rFonts w:ascii="Times New Roman" w:hAnsi="Times New Roman"/>
                <w:color w:val="000000"/>
                <w:sz w:val="28"/>
                <w:lang w:eastAsia="ru-RU"/>
              </w:rPr>
              <w:t xml:space="preserve">2022 год - </w:t>
            </w:r>
            <w:r>
              <w:rPr>
                <w:rFonts w:ascii="Times New Roman" w:hAnsi="Times New Roman"/>
                <w:color w:val="000000"/>
                <w:sz w:val="28"/>
                <w:lang w:eastAsia="ru-RU"/>
              </w:rPr>
              <w:t>0</w:t>
            </w:r>
            <w:r w:rsidRPr="00383357">
              <w:rPr>
                <w:rFonts w:ascii="Times New Roman" w:hAnsi="Times New Roman"/>
                <w:color w:val="000000"/>
                <w:sz w:val="28"/>
                <w:lang w:eastAsia="ru-RU"/>
              </w:rPr>
              <w:t xml:space="preserve">  тыс. рублей,</w:t>
            </w:r>
          </w:p>
          <w:p w:rsidR="00C75908" w:rsidRDefault="00C75908" w:rsidP="00543615">
            <w:pPr>
              <w:spacing w:after="0" w:line="240" w:lineRule="auto"/>
              <w:rPr>
                <w:rFonts w:ascii="Times New Roman" w:hAnsi="Times New Roman"/>
                <w:color w:val="000000"/>
                <w:sz w:val="28"/>
                <w:lang w:eastAsia="ru-RU"/>
              </w:rPr>
            </w:pPr>
            <w:r w:rsidRPr="00525741">
              <w:rPr>
                <w:rFonts w:ascii="Times New Roman" w:hAnsi="Times New Roman"/>
                <w:color w:val="000000"/>
                <w:sz w:val="28"/>
                <w:lang w:eastAsia="ru-RU"/>
              </w:rPr>
              <w:t xml:space="preserve">за счет средств </w:t>
            </w:r>
            <w:r>
              <w:rPr>
                <w:rFonts w:ascii="Times New Roman" w:hAnsi="Times New Roman"/>
                <w:color w:val="000000"/>
                <w:sz w:val="28"/>
                <w:lang w:eastAsia="ru-RU"/>
              </w:rPr>
              <w:t>местных</w:t>
            </w:r>
            <w:r w:rsidRPr="00525741">
              <w:rPr>
                <w:rFonts w:ascii="Times New Roman" w:hAnsi="Times New Roman"/>
                <w:color w:val="000000"/>
                <w:sz w:val="28"/>
                <w:lang w:eastAsia="ru-RU"/>
              </w:rPr>
              <w:t xml:space="preserve"> бюджет</w:t>
            </w:r>
            <w:r>
              <w:rPr>
                <w:rFonts w:ascii="Times New Roman" w:hAnsi="Times New Roman"/>
                <w:color w:val="000000"/>
                <w:sz w:val="28"/>
                <w:lang w:eastAsia="ru-RU"/>
              </w:rPr>
              <w:t>ов</w:t>
            </w:r>
            <w:r w:rsidRPr="00525741">
              <w:rPr>
                <w:rFonts w:ascii="Times New Roman" w:hAnsi="Times New Roman"/>
                <w:color w:val="000000"/>
                <w:sz w:val="28"/>
                <w:lang w:eastAsia="ru-RU"/>
              </w:rPr>
              <w:t xml:space="preserve"> </w:t>
            </w:r>
            <w:r>
              <w:rPr>
                <w:rFonts w:ascii="Times New Roman" w:hAnsi="Times New Roman"/>
                <w:color w:val="000000"/>
                <w:sz w:val="28"/>
                <w:lang w:eastAsia="ru-RU"/>
              </w:rPr>
              <w:t>77 143,5</w:t>
            </w:r>
            <w:r w:rsidRPr="00525741">
              <w:rPr>
                <w:rFonts w:ascii="Times New Roman" w:hAnsi="Times New Roman"/>
                <w:color w:val="000000"/>
                <w:sz w:val="28"/>
                <w:lang w:eastAsia="ru-RU"/>
              </w:rPr>
              <w:t xml:space="preserve"> тыс. рублей</w:t>
            </w:r>
            <w:r>
              <w:rPr>
                <w:rFonts w:ascii="Times New Roman" w:hAnsi="Times New Roman"/>
                <w:color w:val="000000"/>
                <w:sz w:val="28"/>
                <w:lang w:eastAsia="ru-RU"/>
              </w:rPr>
              <w:t>, в том числе по годам:</w:t>
            </w:r>
          </w:p>
          <w:p w:rsidR="00C75908" w:rsidRPr="00377376" w:rsidRDefault="00C75908" w:rsidP="00377376">
            <w:pPr>
              <w:spacing w:after="0" w:line="240" w:lineRule="auto"/>
              <w:rPr>
                <w:rFonts w:ascii="Times New Roman" w:hAnsi="Times New Roman"/>
                <w:color w:val="000000"/>
                <w:sz w:val="28"/>
                <w:lang w:eastAsia="ru-RU"/>
              </w:rPr>
            </w:pPr>
            <w:r w:rsidRPr="00377376">
              <w:rPr>
                <w:rFonts w:ascii="Times New Roman" w:hAnsi="Times New Roman"/>
                <w:color w:val="000000"/>
                <w:sz w:val="28"/>
                <w:lang w:eastAsia="ru-RU"/>
              </w:rPr>
              <w:t xml:space="preserve">2018 год </w:t>
            </w:r>
            <w:r>
              <w:rPr>
                <w:rFonts w:ascii="Times New Roman" w:hAnsi="Times New Roman"/>
                <w:color w:val="000000"/>
                <w:sz w:val="28"/>
                <w:lang w:eastAsia="ru-RU"/>
              </w:rPr>
              <w:t>-</w:t>
            </w:r>
            <w:r w:rsidRPr="00377376">
              <w:rPr>
                <w:rFonts w:ascii="Times New Roman" w:hAnsi="Times New Roman"/>
                <w:color w:val="000000"/>
                <w:sz w:val="28"/>
                <w:lang w:eastAsia="ru-RU"/>
              </w:rPr>
              <w:t xml:space="preserve"> </w:t>
            </w:r>
            <w:r>
              <w:rPr>
                <w:rFonts w:ascii="Times New Roman" w:hAnsi="Times New Roman"/>
                <w:color w:val="000000"/>
                <w:sz w:val="28"/>
                <w:lang w:eastAsia="ru-RU"/>
              </w:rPr>
              <w:t>25 714,5</w:t>
            </w:r>
            <w:r w:rsidRPr="00377376">
              <w:rPr>
                <w:rFonts w:ascii="Times New Roman" w:hAnsi="Times New Roman"/>
                <w:color w:val="000000"/>
                <w:sz w:val="28"/>
                <w:lang w:eastAsia="ru-RU"/>
              </w:rPr>
              <w:t xml:space="preserve"> тыс. рублей; </w:t>
            </w:r>
          </w:p>
          <w:p w:rsidR="00C75908" w:rsidRPr="00377376" w:rsidRDefault="00C75908" w:rsidP="00377376">
            <w:pPr>
              <w:spacing w:after="0" w:line="240" w:lineRule="auto"/>
              <w:rPr>
                <w:rFonts w:ascii="Times New Roman" w:hAnsi="Times New Roman"/>
                <w:color w:val="000000"/>
                <w:sz w:val="28"/>
                <w:lang w:eastAsia="ru-RU"/>
              </w:rPr>
            </w:pPr>
            <w:r w:rsidRPr="00377376">
              <w:rPr>
                <w:rFonts w:ascii="Times New Roman" w:hAnsi="Times New Roman"/>
                <w:color w:val="000000"/>
                <w:sz w:val="28"/>
                <w:lang w:eastAsia="ru-RU"/>
              </w:rPr>
              <w:t>2019 год - 25 714,5 тыс. рублей;</w:t>
            </w:r>
          </w:p>
          <w:p w:rsidR="00C75908" w:rsidRPr="00377376" w:rsidRDefault="00C75908" w:rsidP="00377376">
            <w:pPr>
              <w:spacing w:after="0" w:line="240" w:lineRule="auto"/>
              <w:rPr>
                <w:rFonts w:ascii="Times New Roman" w:hAnsi="Times New Roman"/>
                <w:color w:val="000000"/>
                <w:sz w:val="28"/>
                <w:lang w:eastAsia="ru-RU"/>
              </w:rPr>
            </w:pPr>
            <w:r w:rsidRPr="00377376">
              <w:rPr>
                <w:rFonts w:ascii="Times New Roman" w:hAnsi="Times New Roman"/>
                <w:color w:val="000000"/>
                <w:sz w:val="28"/>
                <w:lang w:eastAsia="ru-RU"/>
              </w:rPr>
              <w:t>2020 год - 25 714,5  тыс. рублей;</w:t>
            </w:r>
          </w:p>
          <w:p w:rsidR="00C75908" w:rsidRPr="00377376" w:rsidRDefault="00C75908" w:rsidP="00377376">
            <w:pPr>
              <w:spacing w:after="0" w:line="240" w:lineRule="auto"/>
              <w:rPr>
                <w:rFonts w:ascii="Times New Roman" w:hAnsi="Times New Roman"/>
                <w:color w:val="000000"/>
                <w:sz w:val="28"/>
                <w:lang w:eastAsia="ru-RU"/>
              </w:rPr>
            </w:pPr>
            <w:r w:rsidRPr="00377376">
              <w:rPr>
                <w:rFonts w:ascii="Times New Roman" w:hAnsi="Times New Roman"/>
                <w:color w:val="000000"/>
                <w:sz w:val="28"/>
                <w:lang w:eastAsia="ru-RU"/>
              </w:rPr>
              <w:t xml:space="preserve">2021 год - </w:t>
            </w:r>
            <w:r>
              <w:rPr>
                <w:rFonts w:ascii="Times New Roman" w:hAnsi="Times New Roman"/>
                <w:color w:val="000000"/>
                <w:sz w:val="28"/>
                <w:lang w:eastAsia="ru-RU"/>
              </w:rPr>
              <w:t>0</w:t>
            </w:r>
            <w:r w:rsidRPr="00377376">
              <w:rPr>
                <w:rFonts w:ascii="Times New Roman" w:hAnsi="Times New Roman"/>
                <w:color w:val="000000"/>
                <w:sz w:val="28"/>
                <w:lang w:eastAsia="ru-RU"/>
              </w:rPr>
              <w:t xml:space="preserve">  тыс. рублей;</w:t>
            </w:r>
          </w:p>
          <w:p w:rsidR="00C75908" w:rsidRDefault="00C75908" w:rsidP="000D413C">
            <w:pPr>
              <w:spacing w:after="0" w:line="240" w:lineRule="auto"/>
              <w:rPr>
                <w:rFonts w:ascii="Times New Roman" w:hAnsi="Times New Roman"/>
                <w:color w:val="000000"/>
                <w:sz w:val="28"/>
                <w:lang w:eastAsia="ru-RU"/>
              </w:rPr>
            </w:pPr>
            <w:r w:rsidRPr="00377376">
              <w:rPr>
                <w:rFonts w:ascii="Times New Roman" w:hAnsi="Times New Roman"/>
                <w:color w:val="000000"/>
                <w:sz w:val="28"/>
                <w:lang w:eastAsia="ru-RU"/>
              </w:rPr>
              <w:t xml:space="preserve">2022 год - </w:t>
            </w:r>
            <w:r>
              <w:rPr>
                <w:rFonts w:ascii="Times New Roman" w:hAnsi="Times New Roman"/>
                <w:color w:val="000000"/>
                <w:sz w:val="28"/>
                <w:lang w:eastAsia="ru-RU"/>
              </w:rPr>
              <w:t>0</w:t>
            </w:r>
            <w:r w:rsidRPr="00377376">
              <w:rPr>
                <w:rFonts w:ascii="Times New Roman" w:hAnsi="Times New Roman"/>
                <w:color w:val="000000"/>
                <w:sz w:val="28"/>
                <w:lang w:eastAsia="ru-RU"/>
              </w:rPr>
              <w:t xml:space="preserve">  тыс. рублей</w:t>
            </w:r>
            <w:r>
              <w:rPr>
                <w:rFonts w:ascii="Times New Roman" w:hAnsi="Times New Roman"/>
                <w:color w:val="000000"/>
                <w:sz w:val="28"/>
                <w:lang w:eastAsia="ru-RU"/>
              </w:rPr>
              <w:t>.</w:t>
            </w:r>
          </w:p>
          <w:p w:rsidR="00C75908" w:rsidRPr="00543615" w:rsidRDefault="00C75908" w:rsidP="00322074">
            <w:pPr>
              <w:spacing w:after="0" w:line="240" w:lineRule="auto"/>
              <w:rPr>
                <w:rFonts w:ascii="Times New Roman" w:hAnsi="Times New Roman"/>
                <w:color w:val="000000"/>
                <w:sz w:val="28"/>
                <w:lang w:eastAsia="ru-RU"/>
              </w:rPr>
            </w:pPr>
            <w:r w:rsidRPr="006A7A92">
              <w:rPr>
                <w:rFonts w:ascii="Times New Roman" w:hAnsi="Times New Roman"/>
                <w:color w:val="000000"/>
                <w:sz w:val="28"/>
                <w:lang w:eastAsia="ru-RU"/>
              </w:rPr>
              <w:t>Финансирование мероприятий Программы осуществляется в рамках основного мероприятия 2.06.03 «Приоритетный проект «Формирование комфортной го</w:t>
            </w:r>
            <w:r>
              <w:rPr>
                <w:rFonts w:ascii="Times New Roman" w:hAnsi="Times New Roman"/>
                <w:color w:val="000000"/>
                <w:sz w:val="28"/>
                <w:lang w:eastAsia="ru-RU"/>
              </w:rPr>
              <w:t>родской среды» подпрограммы 2 «</w:t>
            </w:r>
            <w:r w:rsidRPr="006A7A92">
              <w:rPr>
                <w:rFonts w:ascii="Times New Roman" w:hAnsi="Times New Roman"/>
                <w:color w:val="000000"/>
                <w:sz w:val="28"/>
                <w:lang w:eastAsia="ru-RU"/>
              </w:rPr>
              <w:t>Создание условий для обеспечения качественными жилищно-коммунальными услугами населения Республики Коми</w:t>
            </w:r>
            <w:r>
              <w:rPr>
                <w:rFonts w:ascii="Times New Roman" w:hAnsi="Times New Roman"/>
                <w:color w:val="000000"/>
                <w:sz w:val="28"/>
                <w:lang w:eastAsia="ru-RU"/>
              </w:rPr>
              <w:t>»</w:t>
            </w:r>
            <w:r w:rsidRPr="006A7A92">
              <w:rPr>
                <w:rFonts w:ascii="Times New Roman" w:hAnsi="Times New Roman"/>
                <w:color w:val="000000"/>
                <w:sz w:val="28"/>
                <w:lang w:eastAsia="ru-RU"/>
              </w:rPr>
              <w:t xml:space="preserve"> Государственной программы Республики Коми </w:t>
            </w:r>
            <w:r>
              <w:rPr>
                <w:rFonts w:ascii="Times New Roman" w:hAnsi="Times New Roman"/>
                <w:color w:val="000000"/>
                <w:sz w:val="28"/>
                <w:lang w:eastAsia="ru-RU"/>
              </w:rPr>
              <w:t>«</w:t>
            </w:r>
            <w:r w:rsidRPr="006A7A92">
              <w:rPr>
                <w:rFonts w:ascii="Times New Roman" w:hAnsi="Times New Roman"/>
                <w:color w:val="000000"/>
                <w:sz w:val="28"/>
                <w:lang w:eastAsia="ru-RU"/>
              </w:rPr>
              <w:t>Развитие строительства и жилищно-коммунального комплекса, энергосбережение и повышение энергоэффективности</w:t>
            </w:r>
            <w:r>
              <w:rPr>
                <w:rFonts w:ascii="Times New Roman" w:hAnsi="Times New Roman"/>
                <w:color w:val="000000"/>
                <w:sz w:val="28"/>
                <w:lang w:eastAsia="ru-RU"/>
              </w:rPr>
              <w:t>»</w:t>
            </w:r>
            <w:r w:rsidRPr="006A7A92">
              <w:rPr>
                <w:rFonts w:ascii="Times New Roman" w:hAnsi="Times New Roman"/>
                <w:color w:val="000000"/>
                <w:sz w:val="28"/>
                <w:lang w:eastAsia="ru-RU"/>
              </w:rPr>
              <w:t>, утвержденной постановлением Правительства Республики Коми от 28 сентября 2012 г. № 413.</w:t>
            </w:r>
          </w:p>
        </w:tc>
      </w:tr>
      <w:tr w:rsidR="00C75908" w:rsidRPr="00CA6656" w:rsidTr="00543615">
        <w:trPr>
          <w:trHeight w:val="552"/>
          <w:jc w:val="center"/>
        </w:trPr>
        <w:tc>
          <w:tcPr>
            <w:tcW w:w="2406" w:type="dxa"/>
            <w:tcBorders>
              <w:top w:val="nil"/>
              <w:left w:val="single" w:sz="4" w:space="0" w:color="auto"/>
              <w:bottom w:val="single" w:sz="4" w:space="0" w:color="auto"/>
              <w:right w:val="single" w:sz="4" w:space="0" w:color="auto"/>
            </w:tcBorders>
          </w:tcPr>
          <w:p w:rsidR="00C75908" w:rsidRPr="00543615" w:rsidRDefault="00C75908" w:rsidP="00543615">
            <w:pPr>
              <w:spacing w:after="0" w:line="240" w:lineRule="auto"/>
              <w:rPr>
                <w:rFonts w:ascii="Times New Roman" w:hAnsi="Times New Roman"/>
                <w:color w:val="000000"/>
                <w:sz w:val="28"/>
                <w:lang w:eastAsia="ru-RU"/>
              </w:rPr>
            </w:pPr>
            <w:r w:rsidRPr="00543615">
              <w:rPr>
                <w:rFonts w:ascii="Times New Roman" w:hAnsi="Times New Roman"/>
                <w:color w:val="000000"/>
                <w:sz w:val="28"/>
                <w:lang w:eastAsia="ru-RU"/>
              </w:rPr>
              <w:t xml:space="preserve">Ожидаемые результаты реализации Программы </w:t>
            </w:r>
          </w:p>
        </w:tc>
        <w:tc>
          <w:tcPr>
            <w:tcW w:w="7128" w:type="dxa"/>
            <w:tcBorders>
              <w:top w:val="nil"/>
              <w:left w:val="nil"/>
              <w:bottom w:val="single" w:sz="4" w:space="0" w:color="auto"/>
              <w:right w:val="single" w:sz="4" w:space="0" w:color="auto"/>
            </w:tcBorders>
          </w:tcPr>
          <w:p w:rsidR="00C75908" w:rsidRDefault="00C75908" w:rsidP="006A7A92">
            <w:pPr>
              <w:spacing w:after="0" w:line="240" w:lineRule="auto"/>
              <w:rPr>
                <w:rFonts w:ascii="Times New Roman" w:hAnsi="Times New Roman"/>
                <w:color w:val="000000"/>
                <w:sz w:val="28"/>
                <w:lang w:eastAsia="ru-RU"/>
              </w:rPr>
            </w:pPr>
            <w:r>
              <w:rPr>
                <w:rFonts w:ascii="Times New Roman" w:hAnsi="Times New Roman"/>
                <w:color w:val="000000"/>
                <w:sz w:val="28"/>
                <w:lang w:eastAsia="ru-RU"/>
              </w:rPr>
              <w:t>Повысится общий уровень благоустройства территорий за счет комплексного подхода к благоустройству с учетом территориального и пространственного развития территорий муниципальных образований.</w:t>
            </w:r>
          </w:p>
          <w:p w:rsidR="00C75908" w:rsidRPr="00543615" w:rsidRDefault="00C75908" w:rsidP="005F5551">
            <w:pPr>
              <w:spacing w:after="0" w:line="240" w:lineRule="auto"/>
              <w:rPr>
                <w:rFonts w:ascii="Times New Roman" w:hAnsi="Times New Roman"/>
                <w:color w:val="000000"/>
                <w:sz w:val="28"/>
                <w:lang w:eastAsia="ru-RU"/>
              </w:rPr>
            </w:pPr>
            <w:r>
              <w:rPr>
                <w:rFonts w:ascii="Times New Roman" w:hAnsi="Times New Roman"/>
                <w:color w:val="000000"/>
                <w:sz w:val="28"/>
                <w:lang w:eastAsia="ru-RU"/>
              </w:rPr>
              <w:t>Привлечение граждан и организаций  к разработке и реализации проектов благоустройства территорий повысит эффективность принятых проектных решений и удовлетворенность граждан и организаций от взаимовыгодного сотрудничества, а также качеством выполненных работ по благоустройству.</w:t>
            </w:r>
          </w:p>
        </w:tc>
      </w:tr>
    </w:tbl>
    <w:p w:rsidR="00C75908" w:rsidRDefault="00C75908" w:rsidP="00543615">
      <w:pPr>
        <w:pStyle w:val="ListParagraph"/>
        <w:tabs>
          <w:tab w:val="left" w:pos="851"/>
        </w:tabs>
        <w:spacing w:after="0" w:line="240" w:lineRule="auto"/>
        <w:ind w:left="0"/>
        <w:jc w:val="center"/>
        <w:rPr>
          <w:rFonts w:ascii="Times New Roman" w:hAnsi="Times New Roman"/>
          <w:sz w:val="28"/>
        </w:rPr>
      </w:pPr>
    </w:p>
    <w:p w:rsidR="00C75908" w:rsidRDefault="00C75908" w:rsidP="00FB5905">
      <w:pPr>
        <w:pStyle w:val="ListParagraph"/>
        <w:numPr>
          <w:ilvl w:val="0"/>
          <w:numId w:val="1"/>
        </w:numPr>
        <w:tabs>
          <w:tab w:val="left" w:pos="851"/>
        </w:tabs>
        <w:spacing w:after="0" w:line="240" w:lineRule="auto"/>
        <w:ind w:left="0" w:firstLine="709"/>
        <w:jc w:val="center"/>
        <w:rPr>
          <w:rFonts w:ascii="Times New Roman" w:hAnsi="Times New Roman"/>
          <w:sz w:val="28"/>
        </w:rPr>
      </w:pPr>
      <w:r w:rsidRPr="00B27EFC">
        <w:rPr>
          <w:rFonts w:ascii="Times New Roman" w:hAnsi="Times New Roman"/>
          <w:sz w:val="28"/>
        </w:rPr>
        <w:t>Кратк</w:t>
      </w:r>
      <w:r>
        <w:rPr>
          <w:rFonts w:ascii="Times New Roman" w:hAnsi="Times New Roman"/>
          <w:sz w:val="28"/>
        </w:rPr>
        <w:t>ое</w:t>
      </w:r>
      <w:r w:rsidRPr="00B27EFC">
        <w:rPr>
          <w:rFonts w:ascii="Times New Roman" w:hAnsi="Times New Roman"/>
          <w:sz w:val="28"/>
        </w:rPr>
        <w:t xml:space="preserve"> </w:t>
      </w:r>
      <w:r>
        <w:rPr>
          <w:rFonts w:ascii="Times New Roman" w:hAnsi="Times New Roman"/>
          <w:sz w:val="28"/>
        </w:rPr>
        <w:t>содержание</w:t>
      </w:r>
      <w:r w:rsidRPr="00B27EFC">
        <w:rPr>
          <w:rFonts w:ascii="Times New Roman" w:hAnsi="Times New Roman"/>
          <w:sz w:val="28"/>
        </w:rPr>
        <w:t xml:space="preserve"> проблемы</w:t>
      </w:r>
      <w:r>
        <w:rPr>
          <w:rFonts w:ascii="Times New Roman" w:hAnsi="Times New Roman"/>
          <w:sz w:val="28"/>
        </w:rPr>
        <w:t xml:space="preserve"> и обоснование </w:t>
      </w:r>
    </w:p>
    <w:p w:rsidR="00C75908" w:rsidRPr="00B27EFC" w:rsidRDefault="00C75908" w:rsidP="00FB5905">
      <w:pPr>
        <w:pStyle w:val="ListParagraph"/>
        <w:tabs>
          <w:tab w:val="left" w:pos="851"/>
        </w:tabs>
        <w:spacing w:after="0" w:line="240" w:lineRule="auto"/>
        <w:ind w:left="709"/>
        <w:jc w:val="center"/>
        <w:rPr>
          <w:rFonts w:ascii="Times New Roman" w:hAnsi="Times New Roman"/>
          <w:sz w:val="28"/>
        </w:rPr>
      </w:pPr>
      <w:r>
        <w:rPr>
          <w:rFonts w:ascii="Times New Roman" w:hAnsi="Times New Roman"/>
          <w:sz w:val="28"/>
        </w:rPr>
        <w:t>необходимости ее решения</w:t>
      </w:r>
    </w:p>
    <w:p w:rsidR="00C75908" w:rsidRDefault="00C75908" w:rsidP="00B42F59">
      <w:pPr>
        <w:pStyle w:val="ListParagraph"/>
        <w:tabs>
          <w:tab w:val="left" w:pos="851"/>
        </w:tabs>
        <w:spacing w:after="0" w:line="240" w:lineRule="auto"/>
        <w:ind w:left="709"/>
        <w:rPr>
          <w:rFonts w:ascii="Times New Roman" w:hAnsi="Times New Roman"/>
          <w:sz w:val="28"/>
        </w:rPr>
      </w:pPr>
    </w:p>
    <w:p w:rsidR="00C75908" w:rsidRDefault="00C75908" w:rsidP="00301D87">
      <w:pPr>
        <w:pStyle w:val="ListParagraph"/>
        <w:tabs>
          <w:tab w:val="left" w:pos="-5103"/>
        </w:tabs>
        <w:spacing w:after="0" w:line="240" w:lineRule="auto"/>
        <w:ind w:left="0" w:firstLine="709"/>
        <w:jc w:val="both"/>
        <w:rPr>
          <w:rFonts w:ascii="Times New Roman" w:hAnsi="Times New Roman"/>
          <w:sz w:val="28"/>
        </w:rPr>
      </w:pPr>
      <w:r w:rsidRPr="00162E70">
        <w:rPr>
          <w:rFonts w:ascii="Times New Roman" w:hAnsi="Times New Roman"/>
          <w:sz w:val="28"/>
        </w:rPr>
        <w:t>Одним из главных ценностей стратегического выбора Республики Коми признается среда обитания человека</w:t>
      </w:r>
      <w:r>
        <w:rPr>
          <w:rFonts w:ascii="Times New Roman" w:hAnsi="Times New Roman"/>
          <w:sz w:val="28"/>
        </w:rPr>
        <w:t>.</w:t>
      </w:r>
    </w:p>
    <w:p w:rsidR="00C75908" w:rsidRDefault="00C75908" w:rsidP="00301D87">
      <w:pPr>
        <w:pStyle w:val="ListParagraph"/>
        <w:tabs>
          <w:tab w:val="left" w:pos="-5103"/>
        </w:tabs>
        <w:spacing w:after="0" w:line="240" w:lineRule="auto"/>
        <w:ind w:left="0" w:firstLine="709"/>
        <w:jc w:val="both"/>
        <w:rPr>
          <w:rFonts w:ascii="Times New Roman" w:hAnsi="Times New Roman"/>
          <w:sz w:val="28"/>
        </w:rPr>
      </w:pPr>
      <w:r>
        <w:rPr>
          <w:rFonts w:ascii="Times New Roman" w:hAnsi="Times New Roman"/>
          <w:sz w:val="28"/>
        </w:rPr>
        <w:t>Р</w:t>
      </w:r>
      <w:r w:rsidRPr="006B5C39">
        <w:rPr>
          <w:rFonts w:ascii="Times New Roman" w:hAnsi="Times New Roman"/>
          <w:sz w:val="28"/>
        </w:rPr>
        <w:t>ационально выстроенная городская</w:t>
      </w:r>
      <w:r>
        <w:rPr>
          <w:rFonts w:ascii="Times New Roman" w:hAnsi="Times New Roman"/>
          <w:sz w:val="28"/>
        </w:rPr>
        <w:t>/сельская</w:t>
      </w:r>
      <w:r w:rsidRPr="006B5C39">
        <w:rPr>
          <w:rFonts w:ascii="Times New Roman" w:hAnsi="Times New Roman"/>
          <w:sz w:val="28"/>
        </w:rPr>
        <w:t xml:space="preserve"> среда позволяет снизить градус напряженности, на освещенных улицах ниже уровень преступности,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и так далее</w:t>
      </w:r>
      <w:r>
        <w:rPr>
          <w:rFonts w:ascii="Times New Roman" w:hAnsi="Times New Roman"/>
          <w:sz w:val="28"/>
        </w:rPr>
        <w:t>.</w:t>
      </w:r>
    </w:p>
    <w:p w:rsidR="00C75908" w:rsidRDefault="00C75908" w:rsidP="00301D87">
      <w:pPr>
        <w:pStyle w:val="ListParagraph"/>
        <w:tabs>
          <w:tab w:val="left" w:pos="-5103"/>
        </w:tabs>
        <w:spacing w:after="0" w:line="240" w:lineRule="auto"/>
        <w:ind w:left="0" w:firstLine="709"/>
        <w:jc w:val="both"/>
        <w:rPr>
          <w:rFonts w:ascii="Times New Roman" w:hAnsi="Times New Roman"/>
          <w:sz w:val="28"/>
        </w:rPr>
      </w:pPr>
      <w:r>
        <w:rPr>
          <w:rFonts w:ascii="Times New Roman" w:hAnsi="Times New Roman"/>
          <w:sz w:val="28"/>
        </w:rPr>
        <w:t>На сегодняшний день в Республике Коми доля благоустроенных дворовых территорий составляет 32%.</w:t>
      </w:r>
    </w:p>
    <w:p w:rsidR="00C75908" w:rsidRDefault="00C75908" w:rsidP="00301D87">
      <w:pPr>
        <w:pStyle w:val="ListParagraph"/>
        <w:tabs>
          <w:tab w:val="left" w:pos="-5103"/>
        </w:tabs>
        <w:spacing w:after="0" w:line="240" w:lineRule="auto"/>
        <w:ind w:left="0" w:firstLine="709"/>
        <w:jc w:val="both"/>
        <w:rPr>
          <w:rFonts w:ascii="Times New Roman" w:hAnsi="Times New Roman"/>
          <w:sz w:val="28"/>
        </w:rPr>
      </w:pPr>
      <w:r>
        <w:rPr>
          <w:rFonts w:ascii="Times New Roman" w:hAnsi="Times New Roman"/>
          <w:sz w:val="28"/>
        </w:rPr>
        <w:t>Основной проблемой являются разбитые дворовые проезды, отсутствие скамеек, урн, недостаточное количество парковочных мест, отсутствие детских и спортивных площадок.</w:t>
      </w:r>
    </w:p>
    <w:p w:rsidR="00C75908" w:rsidRDefault="00C75908" w:rsidP="00301D87">
      <w:pPr>
        <w:pStyle w:val="ListParagraph"/>
        <w:tabs>
          <w:tab w:val="left" w:pos="-5103"/>
        </w:tabs>
        <w:spacing w:after="0" w:line="240" w:lineRule="auto"/>
        <w:ind w:left="0" w:firstLine="709"/>
        <w:jc w:val="both"/>
        <w:rPr>
          <w:rFonts w:ascii="Times New Roman" w:hAnsi="Times New Roman"/>
          <w:sz w:val="28"/>
        </w:rPr>
      </w:pPr>
      <w:r>
        <w:rPr>
          <w:rFonts w:ascii="Times New Roman" w:hAnsi="Times New Roman"/>
          <w:sz w:val="28"/>
        </w:rPr>
        <w:t>Д</w:t>
      </w:r>
      <w:r w:rsidRPr="00A21A7B">
        <w:rPr>
          <w:rFonts w:ascii="Times New Roman" w:hAnsi="Times New Roman"/>
          <w:sz w:val="28"/>
        </w:rPr>
        <w:t xml:space="preserve">оля благоустроенных общественных территорий </w:t>
      </w:r>
      <w:r>
        <w:rPr>
          <w:rFonts w:ascii="Times New Roman" w:hAnsi="Times New Roman"/>
          <w:sz w:val="28"/>
        </w:rPr>
        <w:t xml:space="preserve">составляет </w:t>
      </w:r>
      <w:r w:rsidRPr="00A21A7B">
        <w:rPr>
          <w:rFonts w:ascii="Times New Roman" w:hAnsi="Times New Roman"/>
          <w:sz w:val="28"/>
        </w:rPr>
        <w:t>51%</w:t>
      </w:r>
      <w:r>
        <w:rPr>
          <w:rFonts w:ascii="Times New Roman" w:hAnsi="Times New Roman"/>
          <w:sz w:val="28"/>
        </w:rPr>
        <w:t xml:space="preserve">, что обусловлено недостаточным поддержанием состояния зеленых насаждений, разбитыми пешеходными дорожками, разрушенными (морально устаревшими) большинства объектов благоустройства (ограждения, детские площадки, скамейки и пр.).    </w:t>
      </w:r>
    </w:p>
    <w:p w:rsidR="00C75908" w:rsidRDefault="00C75908" w:rsidP="00397C6A">
      <w:pPr>
        <w:pStyle w:val="ListParagraph"/>
        <w:tabs>
          <w:tab w:val="left" w:pos="-5103"/>
        </w:tabs>
        <w:spacing w:after="0" w:line="240" w:lineRule="auto"/>
        <w:ind w:left="0" w:firstLine="709"/>
        <w:jc w:val="both"/>
        <w:rPr>
          <w:rFonts w:ascii="Times New Roman" w:hAnsi="Times New Roman"/>
          <w:sz w:val="28"/>
        </w:rPr>
      </w:pPr>
      <w:r w:rsidRPr="00397C6A">
        <w:rPr>
          <w:rFonts w:ascii="Times New Roman" w:hAnsi="Times New Roman"/>
          <w:sz w:val="28"/>
        </w:rPr>
        <w:t>Вопросы благоустройства территорий являются зоной ответственности органов местного самоуправления, и в силу различных причин, в том числе финансовых проблем, не всегда находятся в приоритете. Соответственно отсутствует и комплексный подход к развитию городской/сельской среды, учитывающий</w:t>
      </w:r>
      <w:r>
        <w:rPr>
          <w:rFonts w:ascii="Times New Roman" w:hAnsi="Times New Roman"/>
          <w:sz w:val="28"/>
        </w:rPr>
        <w:t xml:space="preserve"> в том числе </w:t>
      </w:r>
      <w:r w:rsidRPr="00397C6A">
        <w:rPr>
          <w:rFonts w:ascii="Times New Roman" w:hAnsi="Times New Roman"/>
          <w:sz w:val="28"/>
        </w:rPr>
        <w:t>приоритеты пространственного развития.</w:t>
      </w:r>
    </w:p>
    <w:p w:rsidR="00C75908" w:rsidRDefault="00C75908" w:rsidP="00301D87">
      <w:pPr>
        <w:pStyle w:val="ListParagraph"/>
        <w:tabs>
          <w:tab w:val="left" w:pos="-5103"/>
        </w:tabs>
        <w:spacing w:after="0" w:line="240" w:lineRule="auto"/>
        <w:ind w:left="0" w:firstLine="709"/>
        <w:jc w:val="both"/>
        <w:rPr>
          <w:rFonts w:ascii="Times New Roman" w:hAnsi="Times New Roman"/>
          <w:sz w:val="28"/>
        </w:rPr>
      </w:pPr>
      <w:r>
        <w:rPr>
          <w:rFonts w:ascii="Times New Roman" w:hAnsi="Times New Roman"/>
          <w:sz w:val="28"/>
        </w:rPr>
        <w:t xml:space="preserve">А ведь качественно построенная городская/сельская среда обладает высокой степенью влияния и на экономическую активность. Например, </w:t>
      </w:r>
      <w:r w:rsidRPr="00397C6A">
        <w:rPr>
          <w:rFonts w:ascii="Times New Roman" w:hAnsi="Times New Roman"/>
          <w:sz w:val="28"/>
        </w:rPr>
        <w:t>адаптация городской среды под нужды граждан увеличивает пешеходный поток, что в свою очередь влияет на увеличение покупок, рост числа посетителей кафе и ресторанов, привлечение туристов, увеличение стоимости аренды и покупки недвижимости и прочие экономические факторы</w:t>
      </w:r>
      <w:r>
        <w:rPr>
          <w:rFonts w:ascii="Times New Roman" w:hAnsi="Times New Roman"/>
          <w:sz w:val="28"/>
        </w:rPr>
        <w:t>.</w:t>
      </w:r>
    </w:p>
    <w:p w:rsidR="00C75908" w:rsidRDefault="00C75908" w:rsidP="00301D87">
      <w:pPr>
        <w:pStyle w:val="ListParagraph"/>
        <w:tabs>
          <w:tab w:val="left" w:pos="-5103"/>
        </w:tabs>
        <w:spacing w:after="0" w:line="240" w:lineRule="auto"/>
        <w:ind w:left="0" w:firstLine="709"/>
        <w:jc w:val="both"/>
        <w:rPr>
          <w:rFonts w:ascii="Times New Roman" w:hAnsi="Times New Roman"/>
          <w:sz w:val="28"/>
        </w:rPr>
      </w:pPr>
      <w:r>
        <w:rPr>
          <w:rFonts w:ascii="Times New Roman" w:hAnsi="Times New Roman"/>
          <w:sz w:val="28"/>
        </w:rPr>
        <w:t>Также отсутствуют эффективные механизмы привлечения граждан и бизнеса к реализации мероприятий по благоустройству территорий. Роль жителей на сегодняшний день в большей степени сведена до пассивного потребления, их общественное участие формально осуществляется посредством публичных слушаний и написанием жалоб. Хотя к</w:t>
      </w:r>
      <w:r w:rsidRPr="00F4597D">
        <w:rPr>
          <w:rFonts w:ascii="Times New Roman" w:hAnsi="Times New Roman"/>
          <w:sz w:val="28"/>
        </w:rPr>
        <w:t xml:space="preserve">омфорт и безопасность жизни конкретного </w:t>
      </w:r>
      <w:r>
        <w:rPr>
          <w:rFonts w:ascii="Times New Roman" w:hAnsi="Times New Roman"/>
          <w:sz w:val="28"/>
        </w:rPr>
        <w:t xml:space="preserve">жителя, </w:t>
      </w:r>
      <w:r w:rsidRPr="00F4597D">
        <w:rPr>
          <w:rFonts w:ascii="Times New Roman" w:hAnsi="Times New Roman"/>
          <w:sz w:val="28"/>
        </w:rPr>
        <w:t>должен создаваться не только властью, но и им самим.</w:t>
      </w:r>
    </w:p>
    <w:p w:rsidR="00C75908" w:rsidRDefault="00C75908" w:rsidP="00301D87">
      <w:pPr>
        <w:pStyle w:val="ListParagraph"/>
        <w:tabs>
          <w:tab w:val="left" w:pos="-5103"/>
        </w:tabs>
        <w:spacing w:after="0" w:line="240" w:lineRule="auto"/>
        <w:ind w:left="0" w:firstLine="709"/>
        <w:jc w:val="both"/>
        <w:rPr>
          <w:rFonts w:ascii="Times New Roman" w:hAnsi="Times New Roman"/>
          <w:sz w:val="28"/>
        </w:rPr>
      </w:pPr>
      <w:r>
        <w:rPr>
          <w:rFonts w:ascii="Times New Roman" w:hAnsi="Times New Roman"/>
          <w:sz w:val="28"/>
        </w:rPr>
        <w:t>Настоящая Программа определяет комплекс системных мероприятий, направленных на повышение качества реализуемых проектов в сфере благоустройства и активное привлечение граждан и бизнеса к их разработке и непосредственной реализации.</w:t>
      </w:r>
    </w:p>
    <w:p w:rsidR="00C75908" w:rsidRDefault="00C75908" w:rsidP="00301D87">
      <w:pPr>
        <w:pStyle w:val="ListParagraph"/>
        <w:tabs>
          <w:tab w:val="left" w:pos="-5103"/>
        </w:tabs>
        <w:spacing w:after="0" w:line="240" w:lineRule="auto"/>
        <w:ind w:left="0" w:firstLine="709"/>
        <w:jc w:val="both"/>
        <w:rPr>
          <w:rFonts w:ascii="Times New Roman" w:hAnsi="Times New Roman"/>
          <w:sz w:val="28"/>
        </w:rPr>
      </w:pPr>
    </w:p>
    <w:p w:rsidR="00C75908" w:rsidRDefault="00C75908" w:rsidP="00543615">
      <w:pPr>
        <w:pStyle w:val="ListParagraph"/>
        <w:numPr>
          <w:ilvl w:val="0"/>
          <w:numId w:val="1"/>
        </w:numPr>
        <w:tabs>
          <w:tab w:val="left" w:pos="851"/>
        </w:tabs>
        <w:spacing w:after="0" w:line="240" w:lineRule="auto"/>
        <w:ind w:left="0" w:firstLine="709"/>
        <w:jc w:val="center"/>
        <w:rPr>
          <w:rFonts w:ascii="Times New Roman" w:hAnsi="Times New Roman"/>
          <w:sz w:val="28"/>
        </w:rPr>
      </w:pPr>
      <w:r>
        <w:rPr>
          <w:rFonts w:ascii="Times New Roman" w:hAnsi="Times New Roman"/>
          <w:sz w:val="28"/>
        </w:rPr>
        <w:t>Цели и задачи Программы</w:t>
      </w:r>
    </w:p>
    <w:p w:rsidR="00C75908" w:rsidRDefault="00C75908" w:rsidP="00806DF5">
      <w:pPr>
        <w:pStyle w:val="ListParagraph"/>
        <w:tabs>
          <w:tab w:val="left" w:pos="851"/>
        </w:tabs>
        <w:spacing w:after="0" w:line="240" w:lineRule="auto"/>
        <w:ind w:left="709"/>
        <w:rPr>
          <w:rFonts w:ascii="Times New Roman" w:hAnsi="Times New Roman"/>
          <w:sz w:val="28"/>
        </w:rPr>
      </w:pPr>
    </w:p>
    <w:p w:rsidR="00C75908" w:rsidRDefault="00C75908" w:rsidP="002A40F2">
      <w:pPr>
        <w:pStyle w:val="ListParagraph"/>
        <w:tabs>
          <w:tab w:val="left" w:pos="851"/>
        </w:tabs>
        <w:spacing w:after="0" w:line="240" w:lineRule="auto"/>
        <w:ind w:left="0" w:firstLine="709"/>
        <w:jc w:val="both"/>
        <w:rPr>
          <w:rFonts w:ascii="Times New Roman" w:hAnsi="Times New Roman"/>
          <w:sz w:val="28"/>
        </w:rPr>
      </w:pPr>
      <w:r>
        <w:rPr>
          <w:rFonts w:ascii="Times New Roman" w:hAnsi="Times New Roman"/>
          <w:sz w:val="28"/>
        </w:rPr>
        <w:t>Целью Программы является п</w:t>
      </w:r>
      <w:r w:rsidRPr="002A40F2">
        <w:rPr>
          <w:rFonts w:ascii="Times New Roman" w:hAnsi="Times New Roman"/>
          <w:sz w:val="28"/>
        </w:rPr>
        <w:t>овышение уровня комплексного благоустройства территорий муниципальных образований Республики Коми</w:t>
      </w:r>
      <w:r>
        <w:rPr>
          <w:rFonts w:ascii="Times New Roman" w:hAnsi="Times New Roman"/>
          <w:sz w:val="28"/>
        </w:rPr>
        <w:t>.</w:t>
      </w:r>
    </w:p>
    <w:p w:rsidR="00C75908" w:rsidRDefault="00C75908" w:rsidP="002A40F2">
      <w:pPr>
        <w:pStyle w:val="ListParagraph"/>
        <w:tabs>
          <w:tab w:val="left" w:pos="851"/>
        </w:tabs>
        <w:spacing w:after="0" w:line="240" w:lineRule="auto"/>
        <w:ind w:left="0" w:firstLine="709"/>
        <w:jc w:val="both"/>
        <w:rPr>
          <w:rFonts w:ascii="Times New Roman" w:hAnsi="Times New Roman"/>
          <w:sz w:val="28"/>
        </w:rPr>
      </w:pPr>
      <w:r>
        <w:rPr>
          <w:rFonts w:ascii="Times New Roman" w:hAnsi="Times New Roman"/>
          <w:sz w:val="28"/>
        </w:rPr>
        <w:t>Для достижения поставленной цели необходимо решить задачи:</w:t>
      </w:r>
    </w:p>
    <w:p w:rsidR="00C75908" w:rsidRPr="00E372F6" w:rsidRDefault="00C75908" w:rsidP="00E372F6">
      <w:pPr>
        <w:tabs>
          <w:tab w:val="left" w:pos="851"/>
        </w:tabs>
        <w:spacing w:after="0" w:line="240" w:lineRule="auto"/>
        <w:ind w:firstLine="709"/>
        <w:jc w:val="both"/>
        <w:rPr>
          <w:rFonts w:ascii="Times New Roman" w:hAnsi="Times New Roman"/>
          <w:sz w:val="28"/>
        </w:rPr>
      </w:pPr>
      <w:r w:rsidRPr="00E372F6">
        <w:rPr>
          <w:rFonts w:ascii="Times New Roman" w:hAnsi="Times New Roman"/>
          <w:sz w:val="28"/>
        </w:rPr>
        <w:t>1)</w:t>
      </w:r>
      <w:r>
        <w:rPr>
          <w:rFonts w:ascii="Times New Roman" w:hAnsi="Times New Roman"/>
          <w:sz w:val="28"/>
        </w:rPr>
        <w:t xml:space="preserve"> ф</w:t>
      </w:r>
      <w:r w:rsidRPr="00E372F6">
        <w:rPr>
          <w:rFonts w:ascii="Times New Roman" w:hAnsi="Times New Roman"/>
          <w:sz w:val="28"/>
        </w:rPr>
        <w:t>ормирование единых подходов и ключевых приоритетов к формированию современной и комфортной среды для проживания на территории Республики Коми с учетом приоритетов территориального развития.</w:t>
      </w:r>
    </w:p>
    <w:p w:rsidR="00C75908" w:rsidRDefault="00C75908" w:rsidP="00D06BE0">
      <w:pPr>
        <w:spacing w:after="0" w:line="240" w:lineRule="auto"/>
        <w:ind w:firstLine="709"/>
        <w:jc w:val="both"/>
        <w:rPr>
          <w:rFonts w:ascii="Times New Roman" w:hAnsi="Times New Roman"/>
          <w:sz w:val="28"/>
        </w:rPr>
      </w:pPr>
      <w:r w:rsidRPr="00E372F6">
        <w:rPr>
          <w:rFonts w:ascii="Times New Roman" w:hAnsi="Times New Roman"/>
          <w:sz w:val="28"/>
        </w:rPr>
        <w:t>Решение задачи будет</w:t>
      </w:r>
      <w:r>
        <w:rPr>
          <w:rFonts w:ascii="Times New Roman" w:hAnsi="Times New Roman"/>
          <w:sz w:val="28"/>
        </w:rPr>
        <w:t xml:space="preserve"> осуществляться путем создания</w:t>
      </w:r>
      <w:r w:rsidRPr="00D06BE0">
        <w:t xml:space="preserve"> </w:t>
      </w:r>
      <w:r w:rsidRPr="00D06BE0">
        <w:rPr>
          <w:rFonts w:ascii="Times New Roman" w:hAnsi="Times New Roman"/>
          <w:sz w:val="28"/>
        </w:rPr>
        <w:t>схем (стандартов) комплексного благоустройства территорий муниципальных образований</w:t>
      </w:r>
      <w:r>
        <w:rPr>
          <w:rFonts w:ascii="Times New Roman" w:hAnsi="Times New Roman"/>
          <w:sz w:val="28"/>
        </w:rPr>
        <w:t>, учитывающих стратегии развития муниципальных образований,</w:t>
      </w:r>
      <w:r w:rsidRPr="00D12AE2">
        <w:rPr>
          <w:rFonts w:ascii="Times New Roman" w:hAnsi="Times New Roman"/>
          <w:sz w:val="28"/>
        </w:rPr>
        <w:t xml:space="preserve"> пространственное развитие</w:t>
      </w:r>
      <w:r>
        <w:rPr>
          <w:rFonts w:ascii="Times New Roman" w:hAnsi="Times New Roman"/>
          <w:sz w:val="28"/>
        </w:rPr>
        <w:t>, специфику и уникальность муниципальных образований.</w:t>
      </w:r>
    </w:p>
    <w:p w:rsidR="00C75908" w:rsidRDefault="00C75908" w:rsidP="00D06BE0">
      <w:pPr>
        <w:spacing w:after="0" w:line="240" w:lineRule="auto"/>
        <w:ind w:firstLine="709"/>
        <w:jc w:val="both"/>
        <w:rPr>
          <w:rFonts w:ascii="Times New Roman" w:hAnsi="Times New Roman"/>
          <w:sz w:val="28"/>
        </w:rPr>
      </w:pPr>
      <w:r w:rsidRPr="00B06667">
        <w:rPr>
          <w:rFonts w:ascii="Times New Roman" w:hAnsi="Times New Roman"/>
          <w:sz w:val="28"/>
        </w:rPr>
        <w:t>Мероприятия, необходимые для реализации схем (стандартов) комплексного благоустройства, будут реализовываться через муниципальные программы по благоустройству с учетом общественных обсуждений.</w:t>
      </w:r>
    </w:p>
    <w:p w:rsidR="00C75908" w:rsidRDefault="00C75908" w:rsidP="00D06BE0">
      <w:pPr>
        <w:spacing w:after="0" w:line="240" w:lineRule="auto"/>
        <w:ind w:firstLine="709"/>
        <w:jc w:val="both"/>
        <w:rPr>
          <w:rFonts w:ascii="Times New Roman" w:hAnsi="Times New Roman"/>
          <w:sz w:val="28"/>
        </w:rPr>
      </w:pPr>
      <w:r>
        <w:rPr>
          <w:rFonts w:ascii="Times New Roman" w:hAnsi="Times New Roman"/>
          <w:sz w:val="28"/>
        </w:rPr>
        <w:t>Правила благоустройства территорий будут приведены в соответствие новым современным требованиям.</w:t>
      </w:r>
    </w:p>
    <w:p w:rsidR="00C75908" w:rsidRDefault="00C75908" w:rsidP="000A3009">
      <w:pPr>
        <w:pStyle w:val="ListParagraph"/>
        <w:tabs>
          <w:tab w:val="left" w:pos="851"/>
        </w:tabs>
        <w:spacing w:after="0" w:line="240" w:lineRule="auto"/>
        <w:ind w:left="0" w:firstLine="709"/>
        <w:jc w:val="both"/>
        <w:rPr>
          <w:rFonts w:ascii="Times New Roman" w:hAnsi="Times New Roman"/>
          <w:sz w:val="28"/>
        </w:rPr>
      </w:pPr>
      <w:r>
        <w:rPr>
          <w:rFonts w:ascii="Times New Roman" w:hAnsi="Times New Roman"/>
          <w:sz w:val="28"/>
        </w:rPr>
        <w:t>2) с</w:t>
      </w:r>
      <w:r w:rsidRPr="000A3009">
        <w:rPr>
          <w:rFonts w:ascii="Times New Roman" w:hAnsi="Times New Roman"/>
          <w:sz w:val="28"/>
        </w:rPr>
        <w:t>оздание универсальных механизмов вовлеченности заинтересованных граждан, организаций в реализацию мероприятий по благоустройству территорий муниципальных образований Республики Коми.</w:t>
      </w:r>
    </w:p>
    <w:p w:rsidR="00C75908" w:rsidRDefault="00C75908" w:rsidP="000A3009">
      <w:pPr>
        <w:pStyle w:val="ListParagraph"/>
        <w:tabs>
          <w:tab w:val="left" w:pos="851"/>
        </w:tabs>
        <w:spacing w:after="0" w:line="240" w:lineRule="auto"/>
        <w:ind w:left="0" w:firstLine="709"/>
        <w:jc w:val="both"/>
        <w:rPr>
          <w:rFonts w:ascii="Times New Roman" w:hAnsi="Times New Roman"/>
          <w:sz w:val="28"/>
        </w:rPr>
      </w:pPr>
      <w:r w:rsidRPr="00A83475">
        <w:rPr>
          <w:rFonts w:ascii="Times New Roman" w:hAnsi="Times New Roman"/>
          <w:sz w:val="28"/>
        </w:rPr>
        <w:t>Решение задачи будет осуществляться путем</w:t>
      </w:r>
      <w:r w:rsidRPr="0055037A">
        <w:rPr>
          <w:rFonts w:ascii="Times New Roman" w:hAnsi="Times New Roman"/>
          <w:sz w:val="24"/>
          <w:szCs w:val="24"/>
        </w:rPr>
        <w:t xml:space="preserve"> </w:t>
      </w:r>
      <w:r>
        <w:rPr>
          <w:rFonts w:ascii="Times New Roman" w:hAnsi="Times New Roman"/>
          <w:sz w:val="28"/>
        </w:rPr>
        <w:t>в</w:t>
      </w:r>
      <w:r w:rsidRPr="0055037A">
        <w:rPr>
          <w:rFonts w:ascii="Times New Roman" w:hAnsi="Times New Roman"/>
          <w:sz w:val="28"/>
        </w:rPr>
        <w:t>недрение целевой модели по организации общественного участия, вовлечению бизнеса и граждан в реализацию проектов благоустройства территорий</w:t>
      </w:r>
      <w:r>
        <w:rPr>
          <w:rFonts w:ascii="Times New Roman" w:hAnsi="Times New Roman"/>
          <w:sz w:val="28"/>
        </w:rPr>
        <w:t>, при реализации которой будут задействованы специальные механизмы и социальные технологии.</w:t>
      </w:r>
    </w:p>
    <w:p w:rsidR="00C75908" w:rsidRPr="000A3009" w:rsidRDefault="00C75908" w:rsidP="000A3009">
      <w:pPr>
        <w:pStyle w:val="ListParagraph"/>
        <w:tabs>
          <w:tab w:val="left" w:pos="851"/>
        </w:tabs>
        <w:spacing w:after="0" w:line="240" w:lineRule="auto"/>
        <w:ind w:left="0" w:firstLine="709"/>
        <w:jc w:val="both"/>
        <w:rPr>
          <w:rFonts w:ascii="Times New Roman" w:hAnsi="Times New Roman"/>
          <w:sz w:val="28"/>
        </w:rPr>
      </w:pPr>
      <w:r>
        <w:rPr>
          <w:rFonts w:ascii="Times New Roman" w:hAnsi="Times New Roman"/>
          <w:sz w:val="28"/>
        </w:rPr>
        <w:t>Для достижения поставленной задачи также будут созданы общественные комиссии, разработаны комплексы мер по информированию граждан о реализации проектов по благоустройству.</w:t>
      </w:r>
    </w:p>
    <w:p w:rsidR="00C75908" w:rsidRDefault="00C75908" w:rsidP="000A3009">
      <w:pPr>
        <w:pStyle w:val="ListParagraph"/>
        <w:tabs>
          <w:tab w:val="left" w:pos="851"/>
        </w:tabs>
        <w:spacing w:after="0" w:line="240" w:lineRule="auto"/>
        <w:ind w:left="0" w:firstLine="709"/>
        <w:jc w:val="both"/>
        <w:rPr>
          <w:rFonts w:ascii="Times New Roman" w:hAnsi="Times New Roman"/>
          <w:sz w:val="28"/>
        </w:rPr>
      </w:pPr>
      <w:r>
        <w:rPr>
          <w:rFonts w:ascii="Times New Roman" w:hAnsi="Times New Roman"/>
          <w:sz w:val="28"/>
        </w:rPr>
        <w:t>3) о</w:t>
      </w:r>
      <w:r w:rsidRPr="000A3009">
        <w:rPr>
          <w:rFonts w:ascii="Times New Roman" w:hAnsi="Times New Roman"/>
          <w:sz w:val="28"/>
        </w:rPr>
        <w:t>беспечение проведения мероприятий по благоустройству территорий муниципальных образований Республики Коми в соответствие с едиными требованиями.</w:t>
      </w:r>
    </w:p>
    <w:p w:rsidR="00C75908" w:rsidRDefault="00C75908" w:rsidP="000A3009">
      <w:pPr>
        <w:pStyle w:val="ListParagraph"/>
        <w:tabs>
          <w:tab w:val="left" w:pos="851"/>
        </w:tabs>
        <w:spacing w:after="0" w:line="240" w:lineRule="auto"/>
        <w:ind w:left="0" w:firstLine="709"/>
        <w:jc w:val="both"/>
        <w:rPr>
          <w:rFonts w:ascii="Times New Roman" w:hAnsi="Times New Roman"/>
          <w:sz w:val="28"/>
        </w:rPr>
      </w:pPr>
      <w:r w:rsidRPr="000A2211">
        <w:rPr>
          <w:rFonts w:ascii="Times New Roman" w:hAnsi="Times New Roman"/>
          <w:sz w:val="28"/>
        </w:rPr>
        <w:t>Решение задачи будет осуществляться путем</w:t>
      </w:r>
      <w:r>
        <w:rPr>
          <w:rFonts w:ascii="Times New Roman" w:hAnsi="Times New Roman"/>
          <w:sz w:val="28"/>
        </w:rPr>
        <w:t xml:space="preserve"> реализации муниципальных программ по благоустройству с привлечением федеральных субсидий, а также заключения соглашений с владельцами частной собственности по их надлежащему содержанию. </w:t>
      </w:r>
    </w:p>
    <w:p w:rsidR="00C75908" w:rsidRDefault="00C75908" w:rsidP="000A3009">
      <w:pPr>
        <w:pStyle w:val="ListParagraph"/>
        <w:tabs>
          <w:tab w:val="left" w:pos="851"/>
        </w:tabs>
        <w:spacing w:after="0" w:line="240" w:lineRule="auto"/>
        <w:ind w:left="0" w:firstLine="709"/>
        <w:jc w:val="both"/>
        <w:rPr>
          <w:rFonts w:ascii="Times New Roman" w:hAnsi="Times New Roman"/>
          <w:sz w:val="28"/>
        </w:rPr>
      </w:pPr>
    </w:p>
    <w:p w:rsidR="00C75908" w:rsidRDefault="00C75908" w:rsidP="00543615">
      <w:pPr>
        <w:pStyle w:val="ListParagraph"/>
        <w:numPr>
          <w:ilvl w:val="0"/>
          <w:numId w:val="1"/>
        </w:numPr>
        <w:tabs>
          <w:tab w:val="left" w:pos="851"/>
        </w:tabs>
        <w:spacing w:after="0" w:line="240" w:lineRule="auto"/>
        <w:ind w:left="0" w:firstLine="709"/>
        <w:jc w:val="center"/>
        <w:rPr>
          <w:rFonts w:ascii="Times New Roman" w:hAnsi="Times New Roman"/>
          <w:sz w:val="28"/>
        </w:rPr>
      </w:pPr>
      <w:r>
        <w:rPr>
          <w:rFonts w:ascii="Times New Roman" w:hAnsi="Times New Roman"/>
          <w:sz w:val="28"/>
        </w:rPr>
        <w:t>Срок реализации Программы</w:t>
      </w:r>
    </w:p>
    <w:p w:rsidR="00C75908" w:rsidRDefault="00C75908" w:rsidP="00B42F59">
      <w:pPr>
        <w:pStyle w:val="ListParagraph"/>
        <w:tabs>
          <w:tab w:val="left" w:pos="851"/>
        </w:tabs>
        <w:spacing w:after="0" w:line="240" w:lineRule="auto"/>
        <w:ind w:left="709"/>
        <w:rPr>
          <w:rFonts w:ascii="Times New Roman" w:hAnsi="Times New Roman"/>
          <w:sz w:val="28"/>
        </w:rPr>
      </w:pPr>
    </w:p>
    <w:p w:rsidR="00C75908" w:rsidRDefault="00C75908" w:rsidP="00806DF5">
      <w:pPr>
        <w:pStyle w:val="ListParagraph"/>
        <w:tabs>
          <w:tab w:val="left" w:pos="851"/>
        </w:tabs>
        <w:spacing w:after="0" w:line="240" w:lineRule="auto"/>
        <w:ind w:left="0" w:firstLine="709"/>
        <w:jc w:val="both"/>
        <w:rPr>
          <w:rFonts w:ascii="Times New Roman" w:hAnsi="Times New Roman"/>
          <w:sz w:val="28"/>
        </w:rPr>
      </w:pPr>
      <w:r>
        <w:rPr>
          <w:rFonts w:ascii="Times New Roman" w:hAnsi="Times New Roman"/>
          <w:sz w:val="28"/>
        </w:rPr>
        <w:t>Программа реализуется в период с 2018 года по 2022 год включительно (этапы не выделяются).</w:t>
      </w:r>
    </w:p>
    <w:p w:rsidR="00C75908" w:rsidRDefault="00C75908" w:rsidP="00806DF5">
      <w:pPr>
        <w:pStyle w:val="ListParagraph"/>
        <w:tabs>
          <w:tab w:val="left" w:pos="851"/>
        </w:tabs>
        <w:spacing w:after="0" w:line="240" w:lineRule="auto"/>
        <w:ind w:left="0" w:firstLine="709"/>
        <w:rPr>
          <w:rFonts w:ascii="Times New Roman" w:hAnsi="Times New Roman"/>
          <w:sz w:val="28"/>
        </w:rPr>
      </w:pPr>
    </w:p>
    <w:p w:rsidR="00C75908" w:rsidRDefault="00C75908" w:rsidP="00543615">
      <w:pPr>
        <w:pStyle w:val="ListParagraph"/>
        <w:numPr>
          <w:ilvl w:val="0"/>
          <w:numId w:val="1"/>
        </w:numPr>
        <w:tabs>
          <w:tab w:val="left" w:pos="851"/>
        </w:tabs>
        <w:spacing w:after="0" w:line="240" w:lineRule="auto"/>
        <w:ind w:left="0" w:firstLine="709"/>
        <w:jc w:val="center"/>
        <w:rPr>
          <w:rFonts w:ascii="Times New Roman" w:hAnsi="Times New Roman"/>
          <w:sz w:val="28"/>
        </w:rPr>
      </w:pPr>
      <w:r>
        <w:rPr>
          <w:rFonts w:ascii="Times New Roman" w:hAnsi="Times New Roman"/>
          <w:sz w:val="28"/>
        </w:rPr>
        <w:t>Ресурсное обеспечение Программы</w:t>
      </w:r>
    </w:p>
    <w:p w:rsidR="00C75908" w:rsidRDefault="00C75908" w:rsidP="00806DF5">
      <w:pPr>
        <w:pStyle w:val="ListParagraph"/>
        <w:tabs>
          <w:tab w:val="left" w:pos="851"/>
        </w:tabs>
        <w:spacing w:after="0" w:line="240" w:lineRule="auto"/>
        <w:ind w:left="709"/>
        <w:rPr>
          <w:rFonts w:ascii="Times New Roman" w:hAnsi="Times New Roman"/>
          <w:sz w:val="28"/>
        </w:rPr>
      </w:pPr>
    </w:p>
    <w:p w:rsidR="00C75908" w:rsidRDefault="00C75908" w:rsidP="000021AC">
      <w:pPr>
        <w:spacing w:after="0" w:line="240" w:lineRule="auto"/>
        <w:ind w:firstLine="709"/>
        <w:jc w:val="both"/>
        <w:rPr>
          <w:rFonts w:ascii="Times New Roman" w:hAnsi="Times New Roman"/>
          <w:color w:val="000000"/>
          <w:sz w:val="28"/>
          <w:lang w:eastAsia="ru-RU"/>
        </w:rPr>
      </w:pPr>
      <w:r>
        <w:rPr>
          <w:rFonts w:ascii="Times New Roman" w:hAnsi="Times New Roman"/>
          <w:color w:val="000000"/>
          <w:sz w:val="28"/>
          <w:lang w:eastAsia="ru-RU"/>
        </w:rPr>
        <w:t>Общий объем финансирования Программы с учетом предполагаемых объемов федеральных субсидий на 2018 – 2022 годы составит 848 577,6 тыс. рублей, в том числе:</w:t>
      </w:r>
    </w:p>
    <w:p w:rsidR="00C75908" w:rsidRDefault="00C75908" w:rsidP="000021AC">
      <w:pPr>
        <w:spacing w:after="0" w:line="240" w:lineRule="auto"/>
        <w:ind w:firstLine="709"/>
        <w:jc w:val="both"/>
        <w:rPr>
          <w:rFonts w:ascii="Times New Roman" w:hAnsi="Times New Roman"/>
          <w:color w:val="000000"/>
          <w:sz w:val="28"/>
          <w:lang w:eastAsia="ru-RU"/>
        </w:rPr>
      </w:pPr>
      <w:r w:rsidRPr="000021AC">
        <w:rPr>
          <w:rFonts w:ascii="Times New Roman" w:hAnsi="Times New Roman"/>
          <w:color w:val="000000"/>
          <w:sz w:val="28"/>
          <w:lang w:eastAsia="ru-RU"/>
        </w:rPr>
        <w:t xml:space="preserve">за счет средств федерального бюджета </w:t>
      </w:r>
      <w:r>
        <w:rPr>
          <w:rFonts w:ascii="Times New Roman" w:hAnsi="Times New Roman"/>
          <w:color w:val="000000"/>
          <w:sz w:val="28"/>
          <w:lang w:eastAsia="ru-RU"/>
        </w:rPr>
        <w:t xml:space="preserve">- </w:t>
      </w:r>
      <w:r w:rsidRPr="000021AC">
        <w:rPr>
          <w:rFonts w:ascii="Times New Roman" w:hAnsi="Times New Roman"/>
          <w:color w:val="000000"/>
          <w:sz w:val="28"/>
          <w:lang w:eastAsia="ru-RU"/>
        </w:rPr>
        <w:t>378 002,7 тыс. рублей</w:t>
      </w:r>
      <w:r>
        <w:rPr>
          <w:rFonts w:ascii="Times New Roman" w:hAnsi="Times New Roman"/>
          <w:color w:val="000000"/>
          <w:sz w:val="28"/>
          <w:lang w:eastAsia="ru-RU"/>
        </w:rPr>
        <w:t>;</w:t>
      </w:r>
    </w:p>
    <w:p w:rsidR="00C75908" w:rsidRDefault="00C75908" w:rsidP="000021AC">
      <w:pPr>
        <w:spacing w:after="0" w:line="240" w:lineRule="auto"/>
        <w:ind w:firstLine="709"/>
        <w:jc w:val="both"/>
        <w:rPr>
          <w:rFonts w:ascii="Times New Roman" w:hAnsi="Times New Roman"/>
          <w:color w:val="000000"/>
          <w:sz w:val="28"/>
          <w:lang w:eastAsia="ru-RU"/>
        </w:rPr>
      </w:pPr>
      <w:r w:rsidRPr="000021AC">
        <w:rPr>
          <w:rFonts w:ascii="Times New Roman" w:hAnsi="Times New Roman"/>
          <w:color w:val="000000"/>
          <w:sz w:val="28"/>
          <w:lang w:eastAsia="ru-RU"/>
        </w:rPr>
        <w:t>за счет средств республиканского бюджета Республики Коми 393 431,4 тыс. рублей</w:t>
      </w:r>
      <w:r>
        <w:rPr>
          <w:rFonts w:ascii="Times New Roman" w:hAnsi="Times New Roman"/>
          <w:color w:val="000000"/>
          <w:sz w:val="28"/>
          <w:lang w:eastAsia="ru-RU"/>
        </w:rPr>
        <w:t>;</w:t>
      </w:r>
    </w:p>
    <w:p w:rsidR="00C75908" w:rsidRDefault="00C75908" w:rsidP="000021AC">
      <w:pPr>
        <w:spacing w:after="0" w:line="240" w:lineRule="auto"/>
        <w:ind w:firstLine="709"/>
        <w:jc w:val="both"/>
        <w:rPr>
          <w:rFonts w:ascii="Times New Roman" w:hAnsi="Times New Roman"/>
          <w:color w:val="000000"/>
          <w:sz w:val="28"/>
          <w:lang w:eastAsia="ru-RU"/>
        </w:rPr>
      </w:pPr>
      <w:r w:rsidRPr="000021AC">
        <w:rPr>
          <w:rFonts w:ascii="Times New Roman" w:hAnsi="Times New Roman"/>
          <w:color w:val="000000"/>
          <w:sz w:val="28"/>
          <w:lang w:eastAsia="ru-RU"/>
        </w:rPr>
        <w:t>за счет средств местного бюджета Республики Коми 77 143,5 тыс. рублей</w:t>
      </w:r>
      <w:r>
        <w:rPr>
          <w:rFonts w:ascii="Times New Roman" w:hAnsi="Times New Roman"/>
          <w:color w:val="000000"/>
          <w:sz w:val="28"/>
          <w:lang w:eastAsia="ru-RU"/>
        </w:rPr>
        <w:t>.</w:t>
      </w:r>
    </w:p>
    <w:p w:rsidR="00C75908" w:rsidRDefault="00C75908" w:rsidP="000021AC">
      <w:pPr>
        <w:spacing w:after="0" w:line="240" w:lineRule="auto"/>
        <w:ind w:firstLine="709"/>
        <w:jc w:val="both"/>
        <w:rPr>
          <w:rFonts w:ascii="Times New Roman" w:hAnsi="Times New Roman"/>
          <w:color w:val="000000"/>
          <w:sz w:val="28"/>
          <w:lang w:eastAsia="ru-RU"/>
        </w:rPr>
      </w:pPr>
      <w:r>
        <w:rPr>
          <w:rFonts w:ascii="Times New Roman" w:hAnsi="Times New Roman"/>
          <w:color w:val="000000"/>
          <w:sz w:val="28"/>
          <w:lang w:eastAsia="ru-RU"/>
        </w:rPr>
        <w:t>Прогнозный объем финансирования Программы по годам составляет:</w:t>
      </w:r>
    </w:p>
    <w:p w:rsidR="00C75908" w:rsidRDefault="00C75908" w:rsidP="000021AC">
      <w:pPr>
        <w:spacing w:after="0" w:line="240" w:lineRule="auto"/>
        <w:ind w:firstLine="709"/>
        <w:jc w:val="both"/>
        <w:rPr>
          <w:rFonts w:ascii="Times New Roman" w:hAnsi="Times New Roman"/>
          <w:color w:val="000000"/>
          <w:sz w:val="28"/>
          <w:lang w:eastAsia="ru-RU"/>
        </w:rPr>
      </w:pPr>
      <w:r w:rsidRPr="005655BA">
        <w:rPr>
          <w:rFonts w:ascii="Times New Roman" w:hAnsi="Times New Roman"/>
          <w:color w:val="000000"/>
          <w:sz w:val="28"/>
          <w:lang w:eastAsia="ru-RU"/>
        </w:rPr>
        <w:t xml:space="preserve">за счет средств </w:t>
      </w:r>
      <w:r>
        <w:rPr>
          <w:rFonts w:ascii="Times New Roman" w:hAnsi="Times New Roman"/>
          <w:color w:val="000000"/>
          <w:sz w:val="28"/>
          <w:lang w:eastAsia="ru-RU"/>
        </w:rPr>
        <w:t>федерального</w:t>
      </w:r>
      <w:r w:rsidRPr="005655BA">
        <w:rPr>
          <w:rFonts w:ascii="Times New Roman" w:hAnsi="Times New Roman"/>
          <w:color w:val="000000"/>
          <w:sz w:val="28"/>
          <w:lang w:eastAsia="ru-RU"/>
        </w:rPr>
        <w:t xml:space="preserve"> бюджета</w:t>
      </w:r>
      <w:r>
        <w:rPr>
          <w:rFonts w:ascii="Times New Roman" w:hAnsi="Times New Roman"/>
          <w:color w:val="000000"/>
          <w:sz w:val="28"/>
          <w:lang w:eastAsia="ru-RU"/>
        </w:rPr>
        <w:t>:</w:t>
      </w:r>
    </w:p>
    <w:p w:rsidR="00C75908" w:rsidRPr="00383357" w:rsidRDefault="00C75908" w:rsidP="000021AC">
      <w:pPr>
        <w:spacing w:after="0" w:line="240" w:lineRule="auto"/>
        <w:ind w:firstLine="709"/>
        <w:jc w:val="both"/>
        <w:rPr>
          <w:rFonts w:ascii="Times New Roman" w:hAnsi="Times New Roman"/>
          <w:color w:val="000000"/>
          <w:sz w:val="28"/>
          <w:lang w:eastAsia="ru-RU"/>
        </w:rPr>
      </w:pPr>
      <w:r w:rsidRPr="00383357">
        <w:rPr>
          <w:rFonts w:ascii="Times New Roman" w:hAnsi="Times New Roman"/>
          <w:color w:val="000000"/>
          <w:sz w:val="28"/>
          <w:lang w:eastAsia="ru-RU"/>
        </w:rPr>
        <w:t xml:space="preserve">2018 год </w:t>
      </w:r>
      <w:r>
        <w:rPr>
          <w:rFonts w:ascii="Times New Roman" w:hAnsi="Times New Roman"/>
          <w:color w:val="000000"/>
          <w:sz w:val="28"/>
          <w:lang w:eastAsia="ru-RU"/>
        </w:rPr>
        <w:t>-</w:t>
      </w:r>
      <w:r w:rsidRPr="00383357">
        <w:rPr>
          <w:rFonts w:ascii="Times New Roman" w:hAnsi="Times New Roman"/>
          <w:color w:val="000000"/>
          <w:sz w:val="28"/>
          <w:lang w:eastAsia="ru-RU"/>
        </w:rPr>
        <w:t xml:space="preserve"> </w:t>
      </w:r>
      <w:r>
        <w:rPr>
          <w:rFonts w:ascii="Times New Roman" w:hAnsi="Times New Roman"/>
          <w:color w:val="000000"/>
          <w:sz w:val="28"/>
          <w:lang w:eastAsia="ru-RU"/>
        </w:rPr>
        <w:t>126 000,9</w:t>
      </w:r>
      <w:r w:rsidRPr="00383357">
        <w:rPr>
          <w:rFonts w:ascii="Times New Roman" w:hAnsi="Times New Roman"/>
          <w:color w:val="000000"/>
          <w:sz w:val="28"/>
          <w:lang w:eastAsia="ru-RU"/>
        </w:rPr>
        <w:t xml:space="preserve"> тыс. рублей; </w:t>
      </w:r>
    </w:p>
    <w:p w:rsidR="00C75908" w:rsidRPr="00383357" w:rsidRDefault="00C75908" w:rsidP="000021AC">
      <w:pPr>
        <w:spacing w:after="0" w:line="240" w:lineRule="auto"/>
        <w:ind w:firstLine="709"/>
        <w:jc w:val="both"/>
        <w:rPr>
          <w:rFonts w:ascii="Times New Roman" w:hAnsi="Times New Roman"/>
          <w:color w:val="000000"/>
          <w:sz w:val="28"/>
          <w:lang w:eastAsia="ru-RU"/>
        </w:rPr>
      </w:pPr>
      <w:r w:rsidRPr="00383357">
        <w:rPr>
          <w:rFonts w:ascii="Times New Roman" w:hAnsi="Times New Roman"/>
          <w:color w:val="000000"/>
          <w:sz w:val="28"/>
          <w:lang w:eastAsia="ru-RU"/>
        </w:rPr>
        <w:t>2019 год - 126 000,9 тыс. рублей;</w:t>
      </w:r>
    </w:p>
    <w:p w:rsidR="00C75908" w:rsidRPr="00383357" w:rsidRDefault="00C75908" w:rsidP="000021AC">
      <w:pPr>
        <w:spacing w:after="0" w:line="240" w:lineRule="auto"/>
        <w:ind w:firstLine="709"/>
        <w:jc w:val="both"/>
        <w:rPr>
          <w:rFonts w:ascii="Times New Roman" w:hAnsi="Times New Roman"/>
          <w:color w:val="000000"/>
          <w:sz w:val="28"/>
          <w:lang w:eastAsia="ru-RU"/>
        </w:rPr>
      </w:pPr>
      <w:r w:rsidRPr="00383357">
        <w:rPr>
          <w:rFonts w:ascii="Times New Roman" w:hAnsi="Times New Roman"/>
          <w:color w:val="000000"/>
          <w:sz w:val="28"/>
          <w:lang w:eastAsia="ru-RU"/>
        </w:rPr>
        <w:t>2020 год - 126 000,9  тыс. рублей;</w:t>
      </w:r>
    </w:p>
    <w:p w:rsidR="00C75908" w:rsidRPr="00383357" w:rsidRDefault="00C75908" w:rsidP="000021AC">
      <w:pPr>
        <w:spacing w:after="0" w:line="240" w:lineRule="auto"/>
        <w:ind w:firstLine="709"/>
        <w:jc w:val="both"/>
        <w:rPr>
          <w:rFonts w:ascii="Times New Roman" w:hAnsi="Times New Roman"/>
          <w:color w:val="000000"/>
          <w:sz w:val="28"/>
          <w:lang w:eastAsia="ru-RU"/>
        </w:rPr>
      </w:pPr>
      <w:r w:rsidRPr="00383357">
        <w:rPr>
          <w:rFonts w:ascii="Times New Roman" w:hAnsi="Times New Roman"/>
          <w:color w:val="000000"/>
          <w:sz w:val="28"/>
          <w:lang w:eastAsia="ru-RU"/>
        </w:rPr>
        <w:t xml:space="preserve">2021 год - </w:t>
      </w:r>
      <w:r>
        <w:rPr>
          <w:rFonts w:ascii="Times New Roman" w:hAnsi="Times New Roman"/>
          <w:color w:val="000000"/>
          <w:sz w:val="28"/>
          <w:lang w:eastAsia="ru-RU"/>
        </w:rPr>
        <w:t>0</w:t>
      </w:r>
      <w:r w:rsidRPr="00383357">
        <w:rPr>
          <w:rFonts w:ascii="Times New Roman" w:hAnsi="Times New Roman"/>
          <w:color w:val="000000"/>
          <w:sz w:val="28"/>
          <w:lang w:eastAsia="ru-RU"/>
        </w:rPr>
        <w:t xml:space="preserve">  тыс. рублей;</w:t>
      </w:r>
    </w:p>
    <w:p w:rsidR="00C75908" w:rsidRDefault="00C75908" w:rsidP="000021AC">
      <w:pPr>
        <w:spacing w:after="0" w:line="240" w:lineRule="auto"/>
        <w:ind w:firstLine="709"/>
        <w:jc w:val="both"/>
        <w:rPr>
          <w:rFonts w:ascii="Times New Roman" w:hAnsi="Times New Roman"/>
          <w:color w:val="000000"/>
          <w:sz w:val="28"/>
          <w:lang w:eastAsia="ru-RU"/>
        </w:rPr>
      </w:pPr>
      <w:r w:rsidRPr="00383357">
        <w:rPr>
          <w:rFonts w:ascii="Times New Roman" w:hAnsi="Times New Roman"/>
          <w:color w:val="000000"/>
          <w:sz w:val="28"/>
          <w:lang w:eastAsia="ru-RU"/>
        </w:rPr>
        <w:t xml:space="preserve">2022 год - </w:t>
      </w:r>
      <w:r>
        <w:rPr>
          <w:rFonts w:ascii="Times New Roman" w:hAnsi="Times New Roman"/>
          <w:color w:val="000000"/>
          <w:sz w:val="28"/>
          <w:lang w:eastAsia="ru-RU"/>
        </w:rPr>
        <w:t>0</w:t>
      </w:r>
      <w:r w:rsidRPr="00383357">
        <w:rPr>
          <w:rFonts w:ascii="Times New Roman" w:hAnsi="Times New Roman"/>
          <w:color w:val="000000"/>
          <w:sz w:val="28"/>
          <w:lang w:eastAsia="ru-RU"/>
        </w:rPr>
        <w:t xml:space="preserve">  тыс. рублей,</w:t>
      </w:r>
    </w:p>
    <w:p w:rsidR="00C75908" w:rsidRDefault="00C75908" w:rsidP="000021AC">
      <w:pPr>
        <w:spacing w:after="0" w:line="240" w:lineRule="auto"/>
        <w:ind w:firstLine="709"/>
        <w:jc w:val="both"/>
        <w:rPr>
          <w:rFonts w:ascii="Times New Roman" w:hAnsi="Times New Roman"/>
          <w:color w:val="000000"/>
          <w:sz w:val="28"/>
          <w:lang w:eastAsia="ru-RU"/>
        </w:rPr>
      </w:pPr>
      <w:r>
        <w:rPr>
          <w:rFonts w:ascii="Times New Roman" w:hAnsi="Times New Roman"/>
          <w:color w:val="000000"/>
          <w:sz w:val="28"/>
          <w:lang w:eastAsia="ru-RU"/>
        </w:rPr>
        <w:t xml:space="preserve">за счет средств республиканского бюджета Республики </w:t>
      </w:r>
      <w:r w:rsidRPr="009C2936">
        <w:rPr>
          <w:rFonts w:ascii="Times New Roman" w:hAnsi="Times New Roman"/>
          <w:color w:val="000000"/>
          <w:sz w:val="28"/>
          <w:lang w:eastAsia="ru-RU"/>
        </w:rPr>
        <w:t>Коми</w:t>
      </w:r>
      <w:r>
        <w:rPr>
          <w:rFonts w:ascii="Times New Roman" w:hAnsi="Times New Roman"/>
          <w:color w:val="000000"/>
          <w:sz w:val="28"/>
          <w:lang w:eastAsia="ru-RU"/>
        </w:rPr>
        <w:t>:</w:t>
      </w:r>
    </w:p>
    <w:p w:rsidR="00C75908" w:rsidRPr="00383357" w:rsidRDefault="00C75908" w:rsidP="000021AC">
      <w:pPr>
        <w:spacing w:after="0" w:line="240" w:lineRule="auto"/>
        <w:ind w:firstLine="709"/>
        <w:jc w:val="both"/>
        <w:rPr>
          <w:rFonts w:ascii="Times New Roman" w:hAnsi="Times New Roman"/>
          <w:color w:val="000000"/>
          <w:sz w:val="28"/>
          <w:lang w:eastAsia="ru-RU"/>
        </w:rPr>
      </w:pPr>
      <w:r w:rsidRPr="00383357">
        <w:rPr>
          <w:rFonts w:ascii="Times New Roman" w:hAnsi="Times New Roman"/>
          <w:color w:val="000000"/>
          <w:sz w:val="28"/>
          <w:lang w:eastAsia="ru-RU"/>
        </w:rPr>
        <w:t xml:space="preserve">2018 год - 131 143,8 тыс. рублей; </w:t>
      </w:r>
    </w:p>
    <w:p w:rsidR="00C75908" w:rsidRPr="00383357" w:rsidRDefault="00C75908" w:rsidP="000021AC">
      <w:pPr>
        <w:spacing w:after="0" w:line="240" w:lineRule="auto"/>
        <w:ind w:firstLine="709"/>
        <w:jc w:val="both"/>
        <w:rPr>
          <w:rFonts w:ascii="Times New Roman" w:hAnsi="Times New Roman"/>
          <w:color w:val="000000"/>
          <w:sz w:val="28"/>
          <w:lang w:eastAsia="ru-RU"/>
        </w:rPr>
      </w:pPr>
      <w:r w:rsidRPr="00383357">
        <w:rPr>
          <w:rFonts w:ascii="Times New Roman" w:hAnsi="Times New Roman"/>
          <w:color w:val="000000"/>
          <w:sz w:val="28"/>
          <w:lang w:eastAsia="ru-RU"/>
        </w:rPr>
        <w:t>2019 год - 131 143,8 тыс. рублей;</w:t>
      </w:r>
    </w:p>
    <w:p w:rsidR="00C75908" w:rsidRPr="00383357" w:rsidRDefault="00C75908" w:rsidP="000021AC">
      <w:pPr>
        <w:spacing w:after="0" w:line="240" w:lineRule="auto"/>
        <w:ind w:firstLine="709"/>
        <w:jc w:val="both"/>
        <w:rPr>
          <w:rFonts w:ascii="Times New Roman" w:hAnsi="Times New Roman"/>
          <w:color w:val="000000"/>
          <w:sz w:val="28"/>
          <w:lang w:eastAsia="ru-RU"/>
        </w:rPr>
      </w:pPr>
      <w:r w:rsidRPr="00383357">
        <w:rPr>
          <w:rFonts w:ascii="Times New Roman" w:hAnsi="Times New Roman"/>
          <w:color w:val="000000"/>
          <w:sz w:val="28"/>
          <w:lang w:eastAsia="ru-RU"/>
        </w:rPr>
        <w:t>2020 год - 131 143,8  тыс. рублей;</w:t>
      </w:r>
    </w:p>
    <w:p w:rsidR="00C75908" w:rsidRPr="00383357" w:rsidRDefault="00C75908" w:rsidP="000021AC">
      <w:pPr>
        <w:spacing w:after="0" w:line="240" w:lineRule="auto"/>
        <w:ind w:firstLine="709"/>
        <w:jc w:val="both"/>
        <w:rPr>
          <w:rFonts w:ascii="Times New Roman" w:hAnsi="Times New Roman"/>
          <w:color w:val="000000"/>
          <w:sz w:val="28"/>
          <w:lang w:eastAsia="ru-RU"/>
        </w:rPr>
      </w:pPr>
      <w:r w:rsidRPr="00383357">
        <w:rPr>
          <w:rFonts w:ascii="Times New Roman" w:hAnsi="Times New Roman"/>
          <w:color w:val="000000"/>
          <w:sz w:val="28"/>
          <w:lang w:eastAsia="ru-RU"/>
        </w:rPr>
        <w:t xml:space="preserve">2021 год - </w:t>
      </w:r>
      <w:r>
        <w:rPr>
          <w:rFonts w:ascii="Times New Roman" w:hAnsi="Times New Roman"/>
          <w:color w:val="000000"/>
          <w:sz w:val="28"/>
          <w:lang w:eastAsia="ru-RU"/>
        </w:rPr>
        <w:t>0</w:t>
      </w:r>
      <w:r w:rsidRPr="00383357">
        <w:rPr>
          <w:rFonts w:ascii="Times New Roman" w:hAnsi="Times New Roman"/>
          <w:color w:val="000000"/>
          <w:sz w:val="28"/>
          <w:lang w:eastAsia="ru-RU"/>
        </w:rPr>
        <w:t xml:space="preserve">  тыс. рублей;</w:t>
      </w:r>
    </w:p>
    <w:p w:rsidR="00C75908" w:rsidRDefault="00C75908" w:rsidP="000021AC">
      <w:pPr>
        <w:spacing w:after="0" w:line="240" w:lineRule="auto"/>
        <w:ind w:firstLine="709"/>
        <w:jc w:val="both"/>
        <w:rPr>
          <w:rFonts w:ascii="Times New Roman" w:hAnsi="Times New Roman"/>
          <w:color w:val="000000"/>
          <w:sz w:val="28"/>
          <w:lang w:eastAsia="ru-RU"/>
        </w:rPr>
      </w:pPr>
      <w:r w:rsidRPr="00383357">
        <w:rPr>
          <w:rFonts w:ascii="Times New Roman" w:hAnsi="Times New Roman"/>
          <w:color w:val="000000"/>
          <w:sz w:val="28"/>
          <w:lang w:eastAsia="ru-RU"/>
        </w:rPr>
        <w:t xml:space="preserve">2022 год - </w:t>
      </w:r>
      <w:r>
        <w:rPr>
          <w:rFonts w:ascii="Times New Roman" w:hAnsi="Times New Roman"/>
          <w:color w:val="000000"/>
          <w:sz w:val="28"/>
          <w:lang w:eastAsia="ru-RU"/>
        </w:rPr>
        <w:t>0</w:t>
      </w:r>
      <w:r w:rsidRPr="00383357">
        <w:rPr>
          <w:rFonts w:ascii="Times New Roman" w:hAnsi="Times New Roman"/>
          <w:color w:val="000000"/>
          <w:sz w:val="28"/>
          <w:lang w:eastAsia="ru-RU"/>
        </w:rPr>
        <w:t xml:space="preserve">  тыс. рублей,</w:t>
      </w:r>
    </w:p>
    <w:p w:rsidR="00C75908" w:rsidRDefault="00C75908" w:rsidP="000021AC">
      <w:pPr>
        <w:spacing w:after="0" w:line="240" w:lineRule="auto"/>
        <w:ind w:firstLine="709"/>
        <w:jc w:val="both"/>
        <w:rPr>
          <w:rFonts w:ascii="Times New Roman" w:hAnsi="Times New Roman"/>
          <w:color w:val="000000"/>
          <w:sz w:val="28"/>
          <w:lang w:eastAsia="ru-RU"/>
        </w:rPr>
      </w:pPr>
      <w:r w:rsidRPr="00525741">
        <w:rPr>
          <w:rFonts w:ascii="Times New Roman" w:hAnsi="Times New Roman"/>
          <w:color w:val="000000"/>
          <w:sz w:val="28"/>
          <w:lang w:eastAsia="ru-RU"/>
        </w:rPr>
        <w:t xml:space="preserve">за счет средств </w:t>
      </w:r>
      <w:r>
        <w:rPr>
          <w:rFonts w:ascii="Times New Roman" w:hAnsi="Times New Roman"/>
          <w:color w:val="000000"/>
          <w:sz w:val="28"/>
          <w:lang w:eastAsia="ru-RU"/>
        </w:rPr>
        <w:t>местных бюджетов:</w:t>
      </w:r>
    </w:p>
    <w:p w:rsidR="00C75908" w:rsidRPr="00377376" w:rsidRDefault="00C75908" w:rsidP="000021AC">
      <w:pPr>
        <w:spacing w:after="0" w:line="240" w:lineRule="auto"/>
        <w:ind w:firstLine="709"/>
        <w:jc w:val="both"/>
        <w:rPr>
          <w:rFonts w:ascii="Times New Roman" w:hAnsi="Times New Roman"/>
          <w:color w:val="000000"/>
          <w:sz w:val="28"/>
          <w:lang w:eastAsia="ru-RU"/>
        </w:rPr>
      </w:pPr>
      <w:r w:rsidRPr="00377376">
        <w:rPr>
          <w:rFonts w:ascii="Times New Roman" w:hAnsi="Times New Roman"/>
          <w:color w:val="000000"/>
          <w:sz w:val="28"/>
          <w:lang w:eastAsia="ru-RU"/>
        </w:rPr>
        <w:t xml:space="preserve">2018 год </w:t>
      </w:r>
      <w:r>
        <w:rPr>
          <w:rFonts w:ascii="Times New Roman" w:hAnsi="Times New Roman"/>
          <w:color w:val="000000"/>
          <w:sz w:val="28"/>
          <w:lang w:eastAsia="ru-RU"/>
        </w:rPr>
        <w:t>-</w:t>
      </w:r>
      <w:r w:rsidRPr="00377376">
        <w:rPr>
          <w:rFonts w:ascii="Times New Roman" w:hAnsi="Times New Roman"/>
          <w:color w:val="000000"/>
          <w:sz w:val="28"/>
          <w:lang w:eastAsia="ru-RU"/>
        </w:rPr>
        <w:t xml:space="preserve"> </w:t>
      </w:r>
      <w:r>
        <w:rPr>
          <w:rFonts w:ascii="Times New Roman" w:hAnsi="Times New Roman"/>
          <w:color w:val="000000"/>
          <w:sz w:val="28"/>
          <w:lang w:eastAsia="ru-RU"/>
        </w:rPr>
        <w:t>25 714,5</w:t>
      </w:r>
      <w:r w:rsidRPr="00377376">
        <w:rPr>
          <w:rFonts w:ascii="Times New Roman" w:hAnsi="Times New Roman"/>
          <w:color w:val="000000"/>
          <w:sz w:val="28"/>
          <w:lang w:eastAsia="ru-RU"/>
        </w:rPr>
        <w:t xml:space="preserve"> тыс. рублей; </w:t>
      </w:r>
    </w:p>
    <w:p w:rsidR="00C75908" w:rsidRPr="00377376" w:rsidRDefault="00C75908" w:rsidP="000021AC">
      <w:pPr>
        <w:spacing w:after="0" w:line="240" w:lineRule="auto"/>
        <w:ind w:firstLine="709"/>
        <w:jc w:val="both"/>
        <w:rPr>
          <w:rFonts w:ascii="Times New Roman" w:hAnsi="Times New Roman"/>
          <w:color w:val="000000"/>
          <w:sz w:val="28"/>
          <w:lang w:eastAsia="ru-RU"/>
        </w:rPr>
      </w:pPr>
      <w:r w:rsidRPr="00377376">
        <w:rPr>
          <w:rFonts w:ascii="Times New Roman" w:hAnsi="Times New Roman"/>
          <w:color w:val="000000"/>
          <w:sz w:val="28"/>
          <w:lang w:eastAsia="ru-RU"/>
        </w:rPr>
        <w:t>2019 год - 25 714,5 тыс. рублей;</w:t>
      </w:r>
    </w:p>
    <w:p w:rsidR="00C75908" w:rsidRPr="00377376" w:rsidRDefault="00C75908" w:rsidP="000021AC">
      <w:pPr>
        <w:spacing w:after="0" w:line="240" w:lineRule="auto"/>
        <w:ind w:firstLine="709"/>
        <w:jc w:val="both"/>
        <w:rPr>
          <w:rFonts w:ascii="Times New Roman" w:hAnsi="Times New Roman"/>
          <w:color w:val="000000"/>
          <w:sz w:val="28"/>
          <w:lang w:eastAsia="ru-RU"/>
        </w:rPr>
      </w:pPr>
      <w:r w:rsidRPr="00377376">
        <w:rPr>
          <w:rFonts w:ascii="Times New Roman" w:hAnsi="Times New Roman"/>
          <w:color w:val="000000"/>
          <w:sz w:val="28"/>
          <w:lang w:eastAsia="ru-RU"/>
        </w:rPr>
        <w:t>2020 год - 25 714,5  тыс. рублей;</w:t>
      </w:r>
    </w:p>
    <w:p w:rsidR="00C75908" w:rsidRPr="00377376" w:rsidRDefault="00C75908" w:rsidP="000021AC">
      <w:pPr>
        <w:spacing w:after="0" w:line="240" w:lineRule="auto"/>
        <w:ind w:firstLine="709"/>
        <w:jc w:val="both"/>
        <w:rPr>
          <w:rFonts w:ascii="Times New Roman" w:hAnsi="Times New Roman"/>
          <w:color w:val="000000"/>
          <w:sz w:val="28"/>
          <w:lang w:eastAsia="ru-RU"/>
        </w:rPr>
      </w:pPr>
      <w:r w:rsidRPr="00377376">
        <w:rPr>
          <w:rFonts w:ascii="Times New Roman" w:hAnsi="Times New Roman"/>
          <w:color w:val="000000"/>
          <w:sz w:val="28"/>
          <w:lang w:eastAsia="ru-RU"/>
        </w:rPr>
        <w:t xml:space="preserve">2021 год - </w:t>
      </w:r>
      <w:r>
        <w:rPr>
          <w:rFonts w:ascii="Times New Roman" w:hAnsi="Times New Roman"/>
          <w:color w:val="000000"/>
          <w:sz w:val="28"/>
          <w:lang w:eastAsia="ru-RU"/>
        </w:rPr>
        <w:t>0</w:t>
      </w:r>
      <w:r w:rsidRPr="00377376">
        <w:rPr>
          <w:rFonts w:ascii="Times New Roman" w:hAnsi="Times New Roman"/>
          <w:color w:val="000000"/>
          <w:sz w:val="28"/>
          <w:lang w:eastAsia="ru-RU"/>
        </w:rPr>
        <w:t xml:space="preserve">  тыс. рублей;</w:t>
      </w:r>
    </w:p>
    <w:p w:rsidR="00C75908" w:rsidRDefault="00C75908" w:rsidP="000021AC">
      <w:pPr>
        <w:tabs>
          <w:tab w:val="left" w:pos="851"/>
        </w:tabs>
        <w:spacing w:after="0" w:line="240" w:lineRule="auto"/>
        <w:ind w:firstLine="709"/>
        <w:jc w:val="both"/>
        <w:rPr>
          <w:rFonts w:ascii="Times New Roman" w:hAnsi="Times New Roman"/>
          <w:color w:val="000000"/>
          <w:sz w:val="28"/>
          <w:lang w:eastAsia="ru-RU"/>
        </w:rPr>
      </w:pPr>
      <w:r w:rsidRPr="000021AC">
        <w:rPr>
          <w:rFonts w:ascii="Times New Roman" w:hAnsi="Times New Roman"/>
          <w:color w:val="000000"/>
          <w:sz w:val="28"/>
          <w:lang w:eastAsia="ru-RU"/>
        </w:rPr>
        <w:t>2022 год - 0  тыс. рублей.</w:t>
      </w:r>
    </w:p>
    <w:p w:rsidR="00C75908" w:rsidRPr="000021AC" w:rsidRDefault="00C75908" w:rsidP="000D413C">
      <w:pPr>
        <w:tabs>
          <w:tab w:val="left" w:pos="851"/>
        </w:tabs>
        <w:spacing w:after="0" w:line="240" w:lineRule="auto"/>
        <w:ind w:firstLine="709"/>
        <w:jc w:val="both"/>
        <w:rPr>
          <w:rFonts w:ascii="Times New Roman" w:hAnsi="Times New Roman"/>
          <w:sz w:val="28"/>
        </w:rPr>
      </w:pPr>
      <w:r>
        <w:rPr>
          <w:rFonts w:ascii="Times New Roman" w:hAnsi="Times New Roman"/>
          <w:color w:val="000000"/>
          <w:sz w:val="28"/>
          <w:lang w:eastAsia="ru-RU"/>
        </w:rPr>
        <w:t>Финансирование мероприятий Программы осуществляется в рамках основного мероприятия 2.06.03 «Приоритетный проект «Формирование комфортной городск</w:t>
      </w:r>
      <w:bookmarkStart w:id="0" w:name="_GoBack"/>
      <w:bookmarkEnd w:id="0"/>
      <w:r>
        <w:rPr>
          <w:rFonts w:ascii="Times New Roman" w:hAnsi="Times New Roman"/>
          <w:color w:val="000000"/>
          <w:sz w:val="28"/>
          <w:lang w:eastAsia="ru-RU"/>
        </w:rPr>
        <w:t>ой среды» подпрограммы 2 «</w:t>
      </w:r>
      <w:r w:rsidRPr="000D413C">
        <w:rPr>
          <w:rFonts w:ascii="Times New Roman" w:hAnsi="Times New Roman"/>
          <w:color w:val="000000"/>
          <w:sz w:val="28"/>
          <w:lang w:eastAsia="ru-RU"/>
        </w:rPr>
        <w:t>Создание условий для обеспечения</w:t>
      </w:r>
      <w:r>
        <w:rPr>
          <w:rFonts w:ascii="Times New Roman" w:hAnsi="Times New Roman"/>
          <w:color w:val="000000"/>
          <w:sz w:val="28"/>
          <w:lang w:eastAsia="ru-RU"/>
        </w:rPr>
        <w:t xml:space="preserve"> </w:t>
      </w:r>
      <w:r w:rsidRPr="000D413C">
        <w:rPr>
          <w:rFonts w:ascii="Times New Roman" w:hAnsi="Times New Roman"/>
          <w:color w:val="000000"/>
          <w:sz w:val="28"/>
          <w:lang w:eastAsia="ru-RU"/>
        </w:rPr>
        <w:t>качественными жилищно-коммунальными услугами</w:t>
      </w:r>
      <w:r>
        <w:rPr>
          <w:rFonts w:ascii="Times New Roman" w:hAnsi="Times New Roman"/>
          <w:color w:val="000000"/>
          <w:sz w:val="28"/>
          <w:lang w:eastAsia="ru-RU"/>
        </w:rPr>
        <w:t xml:space="preserve"> </w:t>
      </w:r>
      <w:r w:rsidRPr="000D413C">
        <w:rPr>
          <w:rFonts w:ascii="Times New Roman" w:hAnsi="Times New Roman"/>
          <w:color w:val="000000"/>
          <w:sz w:val="28"/>
          <w:lang w:eastAsia="ru-RU"/>
        </w:rPr>
        <w:t>населения Республики Коми</w:t>
      </w:r>
      <w:r>
        <w:rPr>
          <w:rFonts w:ascii="Times New Roman" w:hAnsi="Times New Roman"/>
          <w:color w:val="000000"/>
          <w:sz w:val="28"/>
          <w:lang w:eastAsia="ru-RU"/>
        </w:rPr>
        <w:t>» Государственной программы Республики Коми «</w:t>
      </w:r>
      <w:r w:rsidRPr="000D413C">
        <w:rPr>
          <w:rFonts w:ascii="Times New Roman" w:hAnsi="Times New Roman"/>
          <w:color w:val="000000"/>
          <w:sz w:val="28"/>
          <w:lang w:eastAsia="ru-RU"/>
        </w:rPr>
        <w:t>Развитие строительства и жилищно-коммунального комплекса, энергосбережение и повышение энергоэффективности</w:t>
      </w:r>
      <w:r>
        <w:rPr>
          <w:rFonts w:ascii="Times New Roman" w:hAnsi="Times New Roman"/>
          <w:color w:val="000000"/>
          <w:sz w:val="28"/>
          <w:lang w:eastAsia="ru-RU"/>
        </w:rPr>
        <w:t>», утвержденной постановлением Правительства Республики Коми от 28 сентября 2012 г. № 413.</w:t>
      </w:r>
    </w:p>
    <w:p w:rsidR="00C75908" w:rsidRDefault="00C75908" w:rsidP="00806DF5">
      <w:pPr>
        <w:pStyle w:val="ListParagraph"/>
        <w:tabs>
          <w:tab w:val="left" w:pos="851"/>
        </w:tabs>
        <w:spacing w:after="0" w:line="240" w:lineRule="auto"/>
        <w:ind w:left="709"/>
        <w:rPr>
          <w:rFonts w:ascii="Times New Roman" w:hAnsi="Times New Roman"/>
          <w:sz w:val="28"/>
        </w:rPr>
      </w:pPr>
    </w:p>
    <w:p w:rsidR="00C75908" w:rsidRDefault="00C75908" w:rsidP="00543615">
      <w:pPr>
        <w:pStyle w:val="ListParagraph"/>
        <w:numPr>
          <w:ilvl w:val="0"/>
          <w:numId w:val="1"/>
        </w:numPr>
        <w:tabs>
          <w:tab w:val="left" w:pos="851"/>
        </w:tabs>
        <w:spacing w:after="0" w:line="240" w:lineRule="auto"/>
        <w:ind w:left="0" w:firstLine="709"/>
        <w:jc w:val="center"/>
        <w:rPr>
          <w:rFonts w:ascii="Times New Roman" w:hAnsi="Times New Roman"/>
          <w:sz w:val="28"/>
        </w:rPr>
      </w:pPr>
      <w:r>
        <w:rPr>
          <w:rFonts w:ascii="Times New Roman" w:hAnsi="Times New Roman"/>
          <w:sz w:val="28"/>
        </w:rPr>
        <w:t>Перечень мероприятий Программы</w:t>
      </w:r>
    </w:p>
    <w:p w:rsidR="00C75908" w:rsidRDefault="00C75908" w:rsidP="00C92EAD">
      <w:pPr>
        <w:pStyle w:val="ListParagraph"/>
        <w:tabs>
          <w:tab w:val="left" w:pos="-4820"/>
        </w:tabs>
        <w:spacing w:after="0" w:line="240" w:lineRule="auto"/>
        <w:ind w:left="0"/>
        <w:jc w:val="center"/>
        <w:rPr>
          <w:rFonts w:ascii="Times New Roman" w:hAnsi="Times New Roman"/>
          <w:sz w:val="28"/>
        </w:rPr>
      </w:pPr>
    </w:p>
    <w:p w:rsidR="00C75908" w:rsidRDefault="00C75908" w:rsidP="00A85601">
      <w:pPr>
        <w:pStyle w:val="ListParagraph"/>
        <w:tabs>
          <w:tab w:val="left" w:pos="-4820"/>
        </w:tabs>
        <w:spacing w:after="0" w:line="240" w:lineRule="auto"/>
        <w:ind w:left="0" w:firstLine="709"/>
        <w:jc w:val="both"/>
        <w:rPr>
          <w:rFonts w:ascii="Times New Roman" w:hAnsi="Times New Roman"/>
          <w:sz w:val="28"/>
        </w:rPr>
      </w:pPr>
      <w:r>
        <w:rPr>
          <w:rFonts w:ascii="Times New Roman" w:hAnsi="Times New Roman"/>
          <w:sz w:val="28"/>
        </w:rPr>
        <w:t>Перечень мероприятий Программы с указанием сроков их исполнения, объемов финансирования по годам и ответственных исполнителей представлен в таблице 1.</w:t>
      </w:r>
    </w:p>
    <w:p w:rsidR="00C75908" w:rsidRDefault="00C75908" w:rsidP="00AC3200">
      <w:pPr>
        <w:pStyle w:val="ListParagraph"/>
        <w:tabs>
          <w:tab w:val="left" w:pos="851"/>
        </w:tabs>
        <w:spacing w:after="0" w:line="240" w:lineRule="auto"/>
        <w:ind w:left="709"/>
        <w:rPr>
          <w:rFonts w:ascii="Times New Roman" w:hAnsi="Times New Roman"/>
          <w:sz w:val="28"/>
        </w:rPr>
      </w:pPr>
    </w:p>
    <w:p w:rsidR="00C75908" w:rsidRDefault="00C75908" w:rsidP="00543615">
      <w:pPr>
        <w:pStyle w:val="ListParagraph"/>
        <w:numPr>
          <w:ilvl w:val="0"/>
          <w:numId w:val="1"/>
        </w:numPr>
        <w:tabs>
          <w:tab w:val="left" w:pos="851"/>
        </w:tabs>
        <w:spacing w:after="0" w:line="240" w:lineRule="auto"/>
        <w:ind w:left="0" w:firstLine="709"/>
        <w:jc w:val="center"/>
        <w:rPr>
          <w:rFonts w:ascii="Times New Roman" w:hAnsi="Times New Roman"/>
          <w:sz w:val="28"/>
        </w:rPr>
      </w:pPr>
      <w:r w:rsidRPr="00FD3647">
        <w:rPr>
          <w:rFonts w:ascii="Times New Roman" w:hAnsi="Times New Roman"/>
          <w:sz w:val="28"/>
        </w:rPr>
        <w:t>Прогноз ожидаемых результатов реализации Программы</w:t>
      </w:r>
    </w:p>
    <w:p w:rsidR="00C75908" w:rsidRDefault="00C75908" w:rsidP="006152F1">
      <w:pPr>
        <w:pStyle w:val="ListParagraph"/>
        <w:tabs>
          <w:tab w:val="left" w:pos="851"/>
        </w:tabs>
        <w:spacing w:after="0" w:line="240" w:lineRule="auto"/>
        <w:ind w:left="709"/>
        <w:rPr>
          <w:rFonts w:ascii="Times New Roman" w:hAnsi="Times New Roman"/>
          <w:sz w:val="28"/>
        </w:rPr>
      </w:pPr>
    </w:p>
    <w:p w:rsidR="00C75908" w:rsidRDefault="00C75908" w:rsidP="004111B6">
      <w:pPr>
        <w:pStyle w:val="ListParagraph"/>
        <w:tabs>
          <w:tab w:val="left" w:pos="851"/>
        </w:tabs>
        <w:spacing w:after="0" w:line="240" w:lineRule="auto"/>
        <w:ind w:left="0" w:firstLine="709"/>
        <w:jc w:val="both"/>
        <w:rPr>
          <w:rFonts w:ascii="Times New Roman" w:hAnsi="Times New Roman"/>
          <w:sz w:val="28"/>
        </w:rPr>
      </w:pPr>
      <w:r>
        <w:rPr>
          <w:rFonts w:ascii="Times New Roman" w:hAnsi="Times New Roman"/>
          <w:sz w:val="28"/>
        </w:rPr>
        <w:t>Целевые показатели (индикаторы) Программы и их значения представлены в таблице 2.</w:t>
      </w:r>
    </w:p>
    <w:p w:rsidR="00C75908" w:rsidRDefault="00C75908" w:rsidP="004111B6">
      <w:pPr>
        <w:pStyle w:val="ListParagraph"/>
        <w:tabs>
          <w:tab w:val="left" w:pos="851"/>
        </w:tabs>
        <w:spacing w:after="0" w:line="240" w:lineRule="auto"/>
        <w:ind w:left="0" w:firstLine="709"/>
        <w:jc w:val="both"/>
        <w:rPr>
          <w:rFonts w:ascii="Times New Roman" w:hAnsi="Times New Roman"/>
          <w:sz w:val="28"/>
        </w:rPr>
      </w:pPr>
      <w:r w:rsidRPr="004111B6">
        <w:rPr>
          <w:rFonts w:ascii="Times New Roman" w:hAnsi="Times New Roman"/>
          <w:sz w:val="28"/>
        </w:rPr>
        <w:t>Реализация мероприятий Программы позволит:</w:t>
      </w:r>
    </w:p>
    <w:p w:rsidR="00C75908" w:rsidRPr="004111B6" w:rsidRDefault="00C75908" w:rsidP="004111B6">
      <w:pPr>
        <w:pStyle w:val="ListParagraph"/>
        <w:tabs>
          <w:tab w:val="left" w:pos="851"/>
        </w:tabs>
        <w:spacing w:after="0" w:line="240" w:lineRule="auto"/>
        <w:ind w:left="0" w:firstLine="709"/>
        <w:jc w:val="both"/>
        <w:rPr>
          <w:rFonts w:ascii="Times New Roman" w:hAnsi="Times New Roman"/>
          <w:sz w:val="28"/>
        </w:rPr>
      </w:pPr>
      <w:r>
        <w:rPr>
          <w:rFonts w:ascii="Times New Roman" w:hAnsi="Times New Roman"/>
          <w:sz w:val="28"/>
        </w:rPr>
        <w:t>п</w:t>
      </w:r>
      <w:r w:rsidRPr="004111B6">
        <w:rPr>
          <w:rFonts w:ascii="Times New Roman" w:hAnsi="Times New Roman"/>
          <w:sz w:val="28"/>
        </w:rPr>
        <w:t>овысит</w:t>
      </w:r>
      <w:r>
        <w:rPr>
          <w:rFonts w:ascii="Times New Roman" w:hAnsi="Times New Roman"/>
          <w:sz w:val="28"/>
        </w:rPr>
        <w:t>ь</w:t>
      </w:r>
      <w:r w:rsidRPr="004111B6">
        <w:rPr>
          <w:rFonts w:ascii="Times New Roman" w:hAnsi="Times New Roman"/>
          <w:sz w:val="28"/>
        </w:rPr>
        <w:t xml:space="preserve"> общий уровень благоустройства территорий за счет комплексного подхода к благоустройству с учетом территориального и пространственного развития территорий муниципальных образований</w:t>
      </w:r>
      <w:r>
        <w:rPr>
          <w:rFonts w:ascii="Times New Roman" w:hAnsi="Times New Roman"/>
          <w:sz w:val="28"/>
        </w:rPr>
        <w:t>;</w:t>
      </w:r>
    </w:p>
    <w:p w:rsidR="00C75908" w:rsidRDefault="00C75908" w:rsidP="004111B6">
      <w:pPr>
        <w:pStyle w:val="ListParagraph"/>
        <w:tabs>
          <w:tab w:val="left" w:pos="851"/>
        </w:tabs>
        <w:spacing w:after="0" w:line="240" w:lineRule="auto"/>
        <w:ind w:left="0" w:firstLine="709"/>
        <w:jc w:val="both"/>
        <w:rPr>
          <w:rFonts w:ascii="Times New Roman" w:hAnsi="Times New Roman"/>
          <w:sz w:val="28"/>
        </w:rPr>
      </w:pPr>
      <w:r>
        <w:rPr>
          <w:rFonts w:ascii="Times New Roman" w:hAnsi="Times New Roman"/>
          <w:sz w:val="28"/>
        </w:rPr>
        <w:t>привлечь</w:t>
      </w:r>
      <w:r w:rsidRPr="004111B6">
        <w:rPr>
          <w:rFonts w:ascii="Times New Roman" w:hAnsi="Times New Roman"/>
          <w:sz w:val="28"/>
        </w:rPr>
        <w:t xml:space="preserve"> граждан и организаций  к разработке и реализации проектов благоустройства территорий повысит эффективность принятых проектных решений и удовлетворенность граждан и организаций от взаимовыгодного сотрудничества, а также качеством выполненных работ по благоустройству.</w:t>
      </w:r>
    </w:p>
    <w:p w:rsidR="00C75908" w:rsidRDefault="00C75908" w:rsidP="00543615">
      <w:pPr>
        <w:pStyle w:val="ListParagraph"/>
        <w:numPr>
          <w:ilvl w:val="0"/>
          <w:numId w:val="1"/>
        </w:numPr>
        <w:tabs>
          <w:tab w:val="left" w:pos="851"/>
        </w:tabs>
        <w:spacing w:after="0" w:line="240" w:lineRule="auto"/>
        <w:ind w:left="0" w:firstLine="709"/>
        <w:jc w:val="center"/>
        <w:rPr>
          <w:rFonts w:ascii="Times New Roman" w:hAnsi="Times New Roman"/>
          <w:sz w:val="28"/>
        </w:rPr>
      </w:pPr>
      <w:r>
        <w:rPr>
          <w:rFonts w:ascii="Times New Roman" w:hAnsi="Times New Roman"/>
          <w:sz w:val="28"/>
        </w:rPr>
        <w:t>Управление Программой</w:t>
      </w:r>
    </w:p>
    <w:p w:rsidR="00C75908" w:rsidRPr="006152F1" w:rsidRDefault="00C75908" w:rsidP="006152F1">
      <w:pPr>
        <w:tabs>
          <w:tab w:val="left" w:pos="851"/>
        </w:tabs>
        <w:spacing w:after="0" w:line="240" w:lineRule="auto"/>
        <w:jc w:val="center"/>
        <w:rPr>
          <w:rFonts w:ascii="Times New Roman" w:hAnsi="Times New Roman"/>
          <w:sz w:val="28"/>
        </w:rPr>
      </w:pPr>
    </w:p>
    <w:p w:rsidR="00C75908" w:rsidRDefault="00C75908" w:rsidP="006152F1">
      <w:pPr>
        <w:pStyle w:val="ListParagraph"/>
        <w:spacing w:after="0" w:line="240" w:lineRule="auto"/>
        <w:ind w:left="0" w:firstLine="709"/>
        <w:jc w:val="both"/>
        <w:rPr>
          <w:rFonts w:ascii="Times New Roman" w:hAnsi="Times New Roman"/>
          <w:sz w:val="28"/>
        </w:rPr>
      </w:pPr>
      <w:r>
        <w:rPr>
          <w:rFonts w:ascii="Times New Roman" w:hAnsi="Times New Roman"/>
          <w:sz w:val="28"/>
        </w:rPr>
        <w:t>Координацию деятельности исполнителей Программы, контроль за ходом реализации Программы осуществляет Ответственный исполнитель Программы.</w:t>
      </w:r>
    </w:p>
    <w:p w:rsidR="00C75908" w:rsidRDefault="00C75908" w:rsidP="006152F1">
      <w:pPr>
        <w:pStyle w:val="ListParagraph"/>
        <w:spacing w:after="0" w:line="240" w:lineRule="auto"/>
        <w:ind w:left="0" w:firstLine="709"/>
        <w:jc w:val="both"/>
        <w:rPr>
          <w:rFonts w:ascii="Times New Roman" w:hAnsi="Times New Roman"/>
          <w:sz w:val="28"/>
        </w:rPr>
      </w:pPr>
      <w:r>
        <w:rPr>
          <w:rFonts w:ascii="Times New Roman" w:hAnsi="Times New Roman"/>
          <w:sz w:val="28"/>
        </w:rPr>
        <w:t xml:space="preserve">В ходе реализации Программы; </w:t>
      </w:r>
    </w:p>
    <w:p w:rsidR="00C75908" w:rsidRDefault="00C75908" w:rsidP="00197BB9">
      <w:pPr>
        <w:spacing w:after="0" w:line="240" w:lineRule="auto"/>
        <w:ind w:firstLine="709"/>
        <w:jc w:val="both"/>
        <w:rPr>
          <w:rFonts w:ascii="Times New Roman" w:hAnsi="Times New Roman"/>
          <w:sz w:val="28"/>
        </w:rPr>
      </w:pPr>
      <w:r w:rsidRPr="00197BB9">
        <w:rPr>
          <w:rFonts w:ascii="Times New Roman" w:hAnsi="Times New Roman"/>
          <w:sz w:val="28"/>
        </w:rPr>
        <w:t>1</w:t>
      </w:r>
      <w:r>
        <w:rPr>
          <w:rFonts w:ascii="Times New Roman" w:hAnsi="Times New Roman"/>
          <w:sz w:val="28"/>
        </w:rPr>
        <w:t>) у</w:t>
      </w:r>
      <w:r w:rsidRPr="00197BB9">
        <w:rPr>
          <w:rFonts w:ascii="Times New Roman" w:hAnsi="Times New Roman"/>
          <w:sz w:val="28"/>
        </w:rPr>
        <w:t>частники Программы, ответственные за исполнение мероприятий Программы:</w:t>
      </w:r>
    </w:p>
    <w:p w:rsidR="00C75908" w:rsidRDefault="00C75908" w:rsidP="00197BB9">
      <w:pPr>
        <w:spacing w:after="0" w:line="240" w:lineRule="auto"/>
        <w:ind w:firstLine="709"/>
        <w:jc w:val="both"/>
        <w:rPr>
          <w:rFonts w:ascii="Times New Roman" w:hAnsi="Times New Roman"/>
          <w:sz w:val="28"/>
        </w:rPr>
      </w:pPr>
      <w:r>
        <w:rPr>
          <w:rFonts w:ascii="Times New Roman" w:hAnsi="Times New Roman"/>
          <w:sz w:val="28"/>
        </w:rPr>
        <w:t>1.1) осуществляют необходимую работу по выполнению мероприятий Программы;</w:t>
      </w:r>
    </w:p>
    <w:p w:rsidR="00C75908" w:rsidRPr="00197BB9" w:rsidRDefault="00C75908" w:rsidP="00197BB9">
      <w:pPr>
        <w:spacing w:after="0" w:line="240" w:lineRule="auto"/>
        <w:ind w:firstLine="709"/>
        <w:jc w:val="both"/>
        <w:rPr>
          <w:rFonts w:ascii="Times New Roman" w:hAnsi="Times New Roman"/>
          <w:sz w:val="28"/>
        </w:rPr>
      </w:pPr>
      <w:r>
        <w:rPr>
          <w:rFonts w:ascii="Times New Roman" w:hAnsi="Times New Roman"/>
          <w:sz w:val="28"/>
        </w:rPr>
        <w:t xml:space="preserve">1.2) представляют Ответственному исполнителю Программы информацию о ходе исполнения Программы ежегодно, до 15 февраля года, следующего за отчетным годом; </w:t>
      </w:r>
    </w:p>
    <w:p w:rsidR="00C75908" w:rsidRDefault="00C75908" w:rsidP="006152F1">
      <w:pPr>
        <w:pStyle w:val="ListParagraph"/>
        <w:spacing w:after="0" w:line="240" w:lineRule="auto"/>
        <w:ind w:left="0" w:firstLine="709"/>
        <w:jc w:val="both"/>
        <w:rPr>
          <w:rFonts w:ascii="Times New Roman" w:hAnsi="Times New Roman"/>
          <w:sz w:val="28"/>
        </w:rPr>
      </w:pPr>
      <w:r>
        <w:rPr>
          <w:rFonts w:ascii="Times New Roman" w:hAnsi="Times New Roman"/>
          <w:sz w:val="28"/>
        </w:rPr>
        <w:t xml:space="preserve">2) </w:t>
      </w:r>
      <w:r w:rsidRPr="00197BB9">
        <w:rPr>
          <w:rFonts w:ascii="Times New Roman" w:hAnsi="Times New Roman"/>
          <w:sz w:val="28"/>
        </w:rPr>
        <w:t>Ответственный исполнитель Программы</w:t>
      </w:r>
      <w:r>
        <w:rPr>
          <w:rFonts w:ascii="Times New Roman" w:hAnsi="Times New Roman"/>
          <w:sz w:val="28"/>
        </w:rPr>
        <w:t>:</w:t>
      </w:r>
    </w:p>
    <w:p w:rsidR="00C75908" w:rsidRDefault="00C75908" w:rsidP="0024301F">
      <w:pPr>
        <w:spacing w:after="0" w:line="240" w:lineRule="auto"/>
        <w:ind w:firstLine="709"/>
        <w:jc w:val="both"/>
        <w:rPr>
          <w:rFonts w:ascii="Times New Roman" w:hAnsi="Times New Roman"/>
          <w:sz w:val="28"/>
        </w:rPr>
      </w:pPr>
      <w:r>
        <w:rPr>
          <w:rFonts w:ascii="Times New Roman" w:hAnsi="Times New Roman"/>
          <w:sz w:val="28"/>
        </w:rPr>
        <w:t>2.</w:t>
      </w:r>
      <w:r w:rsidRPr="0024301F">
        <w:rPr>
          <w:rFonts w:ascii="Times New Roman" w:hAnsi="Times New Roman"/>
          <w:sz w:val="28"/>
        </w:rPr>
        <w:t>1</w:t>
      </w:r>
      <w:r>
        <w:rPr>
          <w:rFonts w:ascii="Times New Roman" w:hAnsi="Times New Roman"/>
          <w:sz w:val="28"/>
        </w:rPr>
        <w:t>) готовит и вносит в установленном порядке на рассмотрение Правительства Республики Коми предложения о внесении изменений и/или дополнений в Программу;</w:t>
      </w:r>
    </w:p>
    <w:p w:rsidR="00C75908" w:rsidRDefault="00C75908" w:rsidP="0024301F">
      <w:pPr>
        <w:spacing w:after="0" w:line="240" w:lineRule="auto"/>
        <w:ind w:firstLine="709"/>
        <w:jc w:val="both"/>
        <w:rPr>
          <w:rFonts w:ascii="Times New Roman" w:hAnsi="Times New Roman"/>
          <w:sz w:val="28"/>
        </w:rPr>
      </w:pPr>
      <w:r>
        <w:rPr>
          <w:rFonts w:ascii="Times New Roman" w:hAnsi="Times New Roman"/>
          <w:sz w:val="28"/>
        </w:rPr>
        <w:t>2.2) осуществляет мониторинг хода реализации Программы;</w:t>
      </w:r>
    </w:p>
    <w:p w:rsidR="00C75908" w:rsidRPr="0024301F" w:rsidRDefault="00C75908" w:rsidP="0024301F">
      <w:pPr>
        <w:spacing w:after="0" w:line="240" w:lineRule="auto"/>
        <w:ind w:firstLine="709"/>
        <w:jc w:val="both"/>
        <w:rPr>
          <w:rFonts w:ascii="Times New Roman" w:hAnsi="Times New Roman"/>
          <w:sz w:val="28"/>
        </w:rPr>
      </w:pPr>
      <w:r>
        <w:rPr>
          <w:rFonts w:ascii="Times New Roman" w:hAnsi="Times New Roman"/>
          <w:sz w:val="28"/>
        </w:rPr>
        <w:t>2.3) ежегодно, до 15 марта года, следующего за отчетным годом, представляет Правительству Республики Коми отчет о ходе реализации Программы.</w:t>
      </w:r>
    </w:p>
    <w:p w:rsidR="00C75908" w:rsidRDefault="00C75908" w:rsidP="00AC3200">
      <w:pPr>
        <w:pStyle w:val="ListParagraph"/>
        <w:tabs>
          <w:tab w:val="left" w:pos="851"/>
        </w:tabs>
        <w:spacing w:after="0" w:line="240" w:lineRule="auto"/>
        <w:ind w:left="709"/>
        <w:rPr>
          <w:rFonts w:ascii="Times New Roman" w:hAnsi="Times New Roman"/>
          <w:sz w:val="28"/>
        </w:rPr>
      </w:pPr>
    </w:p>
    <w:p w:rsidR="00C75908" w:rsidRDefault="00C75908" w:rsidP="00C92EAD">
      <w:pPr>
        <w:pStyle w:val="ListParagraph"/>
        <w:numPr>
          <w:ilvl w:val="0"/>
          <w:numId w:val="1"/>
        </w:numPr>
        <w:spacing w:after="0" w:line="240" w:lineRule="auto"/>
        <w:ind w:left="0" w:firstLine="0"/>
        <w:jc w:val="center"/>
        <w:rPr>
          <w:rFonts w:ascii="Times New Roman" w:hAnsi="Times New Roman"/>
          <w:sz w:val="28"/>
        </w:rPr>
        <w:sectPr w:rsidR="00C75908">
          <w:pgSz w:w="11906" w:h="16838"/>
          <w:pgMar w:top="1134" w:right="850" w:bottom="1134" w:left="1701" w:header="708" w:footer="708" w:gutter="0"/>
          <w:cols w:space="708"/>
          <w:docGrid w:linePitch="360"/>
        </w:sectPr>
      </w:pPr>
    </w:p>
    <w:p w:rsidR="00C75908" w:rsidRDefault="00C75908" w:rsidP="00FA677C">
      <w:pPr>
        <w:pStyle w:val="ListParagraph"/>
        <w:tabs>
          <w:tab w:val="left" w:pos="851"/>
        </w:tabs>
        <w:spacing w:after="0" w:line="240" w:lineRule="auto"/>
        <w:ind w:left="709"/>
        <w:jc w:val="right"/>
        <w:rPr>
          <w:rFonts w:ascii="Times New Roman" w:hAnsi="Times New Roman"/>
          <w:sz w:val="28"/>
        </w:rPr>
      </w:pPr>
      <w:r w:rsidRPr="00A85601">
        <w:rPr>
          <w:rFonts w:ascii="Times New Roman" w:hAnsi="Times New Roman"/>
          <w:sz w:val="28"/>
        </w:rPr>
        <w:t>Таблица 1</w:t>
      </w:r>
    </w:p>
    <w:p w:rsidR="00C75908" w:rsidRDefault="00C75908" w:rsidP="00FA677C">
      <w:pPr>
        <w:pStyle w:val="ListParagraph"/>
        <w:tabs>
          <w:tab w:val="left" w:pos="851"/>
        </w:tabs>
        <w:spacing w:after="0" w:line="240" w:lineRule="auto"/>
        <w:ind w:left="709"/>
        <w:jc w:val="right"/>
        <w:rPr>
          <w:rFonts w:ascii="Times New Roman" w:hAnsi="Times New Roman"/>
          <w:sz w:val="28"/>
        </w:rPr>
      </w:pPr>
    </w:p>
    <w:p w:rsidR="00C75908" w:rsidRDefault="00C75908" w:rsidP="00FA677C">
      <w:pPr>
        <w:pStyle w:val="ListParagraph"/>
        <w:tabs>
          <w:tab w:val="left" w:pos="851"/>
        </w:tabs>
        <w:spacing w:after="0" w:line="240" w:lineRule="auto"/>
        <w:ind w:left="709"/>
        <w:jc w:val="center"/>
        <w:rPr>
          <w:rFonts w:ascii="Times New Roman" w:hAnsi="Times New Roman"/>
          <w:sz w:val="28"/>
        </w:rPr>
      </w:pPr>
      <w:r>
        <w:rPr>
          <w:rFonts w:ascii="Times New Roman" w:hAnsi="Times New Roman"/>
          <w:sz w:val="28"/>
        </w:rPr>
        <w:t xml:space="preserve">ПЕРЕЧЕНЬ </w:t>
      </w:r>
    </w:p>
    <w:p w:rsidR="00C75908" w:rsidRDefault="00C75908" w:rsidP="00FA677C">
      <w:pPr>
        <w:pStyle w:val="ListParagraph"/>
        <w:tabs>
          <w:tab w:val="left" w:pos="851"/>
        </w:tabs>
        <w:spacing w:after="0" w:line="240" w:lineRule="auto"/>
        <w:ind w:left="709"/>
        <w:jc w:val="center"/>
        <w:rPr>
          <w:rFonts w:ascii="Times New Roman" w:hAnsi="Times New Roman"/>
          <w:sz w:val="28"/>
        </w:rPr>
      </w:pPr>
      <w:r>
        <w:rPr>
          <w:rFonts w:ascii="Times New Roman" w:hAnsi="Times New Roman"/>
          <w:sz w:val="28"/>
        </w:rPr>
        <w:t>мероприятий программы и объемы финансирования</w:t>
      </w:r>
    </w:p>
    <w:p w:rsidR="00C75908" w:rsidRDefault="00C75908" w:rsidP="00FA677C">
      <w:pPr>
        <w:pStyle w:val="ListParagraph"/>
        <w:tabs>
          <w:tab w:val="left" w:pos="851"/>
        </w:tabs>
        <w:spacing w:after="0" w:line="240" w:lineRule="auto"/>
        <w:ind w:left="709"/>
        <w:jc w:val="center"/>
        <w:rPr>
          <w:rFonts w:ascii="Times New Roman" w:hAnsi="Times New Roman"/>
          <w:sz w:val="28"/>
        </w:rPr>
      </w:pPr>
    </w:p>
    <w:tbl>
      <w:tblPr>
        <w:tblW w:w="15321" w:type="dxa"/>
        <w:jc w:val="center"/>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8"/>
        <w:gridCol w:w="2243"/>
        <w:gridCol w:w="1422"/>
        <w:gridCol w:w="2000"/>
        <w:gridCol w:w="1176"/>
        <w:gridCol w:w="1176"/>
        <w:gridCol w:w="1176"/>
        <w:gridCol w:w="696"/>
        <w:gridCol w:w="696"/>
        <w:gridCol w:w="2368"/>
      </w:tblGrid>
      <w:tr w:rsidR="00C75908" w:rsidRPr="00CA6656" w:rsidTr="00CA6656">
        <w:trPr>
          <w:jc w:val="center"/>
        </w:trPr>
        <w:tc>
          <w:tcPr>
            <w:tcW w:w="2368" w:type="dxa"/>
            <w:vMerge w:val="restart"/>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Наименование программного мероприятия</w:t>
            </w:r>
          </w:p>
        </w:tc>
        <w:tc>
          <w:tcPr>
            <w:tcW w:w="2243" w:type="dxa"/>
            <w:vMerge w:val="restart"/>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Ответственный исполнитель</w:t>
            </w:r>
          </w:p>
        </w:tc>
        <w:tc>
          <w:tcPr>
            <w:tcW w:w="1422" w:type="dxa"/>
            <w:vMerge w:val="restart"/>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Срок исполнения</w:t>
            </w:r>
          </w:p>
        </w:tc>
        <w:tc>
          <w:tcPr>
            <w:tcW w:w="2000" w:type="dxa"/>
            <w:vMerge w:val="restart"/>
          </w:tcPr>
          <w:p w:rsidR="00C75908" w:rsidRPr="00CA6656" w:rsidRDefault="00C75908" w:rsidP="00CA6656">
            <w:pPr>
              <w:pStyle w:val="ListParagraph"/>
              <w:spacing w:after="0" w:line="240" w:lineRule="auto"/>
              <w:ind w:left="0"/>
              <w:jc w:val="center"/>
              <w:rPr>
                <w:rFonts w:ascii="Times New Roman" w:hAnsi="Times New Roman"/>
                <w:sz w:val="24"/>
                <w:szCs w:val="24"/>
              </w:rPr>
            </w:pPr>
            <w:r w:rsidRPr="00CA6656">
              <w:rPr>
                <w:rFonts w:ascii="Times New Roman" w:hAnsi="Times New Roman"/>
                <w:sz w:val="24"/>
                <w:szCs w:val="24"/>
              </w:rPr>
              <w:t>Источник финансиро</w:t>
            </w:r>
          </w:p>
          <w:p w:rsidR="00C75908" w:rsidRPr="00CA6656" w:rsidRDefault="00C75908" w:rsidP="00CA6656">
            <w:pPr>
              <w:pStyle w:val="ListParagraph"/>
              <w:spacing w:after="0" w:line="240" w:lineRule="auto"/>
              <w:ind w:left="0"/>
              <w:jc w:val="center"/>
              <w:rPr>
                <w:rFonts w:ascii="Times New Roman" w:hAnsi="Times New Roman"/>
                <w:sz w:val="24"/>
                <w:szCs w:val="24"/>
              </w:rPr>
            </w:pPr>
            <w:r w:rsidRPr="00CA6656">
              <w:rPr>
                <w:rFonts w:ascii="Times New Roman" w:hAnsi="Times New Roman"/>
                <w:sz w:val="24"/>
                <w:szCs w:val="24"/>
              </w:rPr>
              <w:t>вания</w:t>
            </w:r>
          </w:p>
        </w:tc>
        <w:tc>
          <w:tcPr>
            <w:tcW w:w="4920" w:type="dxa"/>
            <w:gridSpan w:val="5"/>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 xml:space="preserve">Объем финансирования </w:t>
            </w:r>
          </w:p>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по годам, тыс. рублей</w:t>
            </w:r>
          </w:p>
        </w:tc>
        <w:tc>
          <w:tcPr>
            <w:tcW w:w="2368" w:type="dxa"/>
            <w:vMerge w:val="restart"/>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Ожидаемый непосредственный результат</w:t>
            </w:r>
          </w:p>
        </w:tc>
      </w:tr>
      <w:tr w:rsidR="00C75908" w:rsidRPr="00CA6656" w:rsidTr="00CA6656">
        <w:trPr>
          <w:jc w:val="center"/>
        </w:trPr>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c>
          <w:tcPr>
            <w:tcW w:w="2243"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c>
          <w:tcPr>
            <w:tcW w:w="1422"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c>
          <w:tcPr>
            <w:tcW w:w="2000"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2018</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2019</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2020</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2021</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2022</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2368"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1</w:t>
            </w:r>
          </w:p>
        </w:tc>
        <w:tc>
          <w:tcPr>
            <w:tcW w:w="2243"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2</w:t>
            </w:r>
          </w:p>
        </w:tc>
        <w:tc>
          <w:tcPr>
            <w:tcW w:w="1422"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3</w:t>
            </w:r>
          </w:p>
        </w:tc>
        <w:tc>
          <w:tcPr>
            <w:tcW w:w="2000"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4</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5</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6</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7</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8</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9</w:t>
            </w:r>
          </w:p>
        </w:tc>
        <w:tc>
          <w:tcPr>
            <w:tcW w:w="2368"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10</w:t>
            </w:r>
          </w:p>
        </w:tc>
      </w:tr>
      <w:tr w:rsidR="00C75908" w:rsidRPr="00CA6656" w:rsidTr="00CA6656">
        <w:trPr>
          <w:jc w:val="center"/>
        </w:trPr>
        <w:tc>
          <w:tcPr>
            <w:tcW w:w="15321" w:type="dxa"/>
            <w:gridSpan w:val="10"/>
          </w:tcPr>
          <w:p w:rsidR="00C75908" w:rsidRPr="00CA6656" w:rsidRDefault="00C75908" w:rsidP="00CA6656">
            <w:pPr>
              <w:pStyle w:val="ListParagraph"/>
              <w:tabs>
                <w:tab w:val="left" w:pos="851"/>
              </w:tabs>
              <w:spacing w:after="0" w:line="240" w:lineRule="auto"/>
              <w:ind w:left="0"/>
              <w:jc w:val="both"/>
              <w:rPr>
                <w:rFonts w:ascii="Times New Roman" w:hAnsi="Times New Roman"/>
                <w:sz w:val="24"/>
                <w:szCs w:val="24"/>
              </w:rPr>
            </w:pPr>
            <w:r w:rsidRPr="00CA6656">
              <w:rPr>
                <w:rFonts w:ascii="Times New Roman" w:hAnsi="Times New Roman"/>
                <w:sz w:val="24"/>
                <w:szCs w:val="24"/>
              </w:rPr>
              <w:t>Задача 1. Формирование единых подходов и ключевых приоритетов к формированию современной и комфортной среды для проживания на территории Республики Коми с учетом приоритетов территориального развития</w:t>
            </w:r>
          </w:p>
        </w:tc>
      </w:tr>
      <w:tr w:rsidR="00C75908" w:rsidRPr="00CA6656" w:rsidTr="00CA6656">
        <w:trPr>
          <w:jc w:val="center"/>
        </w:trPr>
        <w:tc>
          <w:tcPr>
            <w:tcW w:w="2368" w:type="dxa"/>
            <w:vMerge w:val="restart"/>
          </w:tcPr>
          <w:p w:rsidR="00C75908" w:rsidRPr="00CA6656" w:rsidRDefault="00C75908" w:rsidP="00CA6656">
            <w:pPr>
              <w:tabs>
                <w:tab w:val="left" w:pos="851"/>
              </w:tabs>
              <w:spacing w:after="0" w:line="240" w:lineRule="auto"/>
              <w:rPr>
                <w:rFonts w:ascii="Times New Roman" w:hAnsi="Times New Roman"/>
                <w:sz w:val="24"/>
                <w:szCs w:val="24"/>
              </w:rPr>
            </w:pPr>
            <w:r w:rsidRPr="00CA6656">
              <w:rPr>
                <w:rFonts w:ascii="Times New Roman" w:hAnsi="Times New Roman"/>
                <w:sz w:val="24"/>
                <w:szCs w:val="24"/>
              </w:rPr>
              <w:t xml:space="preserve">1.1. Создание схем (стандартов) комплексного благоустройства территорий муниципальных образований </w:t>
            </w:r>
          </w:p>
        </w:tc>
        <w:tc>
          <w:tcPr>
            <w:tcW w:w="2243" w:type="dxa"/>
            <w:vMerge w:val="restart"/>
          </w:tcPr>
          <w:p w:rsidR="00C75908" w:rsidRPr="00CA6656" w:rsidRDefault="00C75908" w:rsidP="00CA6656">
            <w:pPr>
              <w:pStyle w:val="ListParagraph"/>
              <w:spacing w:after="0" w:line="240" w:lineRule="auto"/>
              <w:ind w:left="0"/>
              <w:rPr>
                <w:rFonts w:ascii="Times New Roman" w:hAnsi="Times New Roman"/>
                <w:sz w:val="24"/>
                <w:szCs w:val="24"/>
              </w:rPr>
            </w:pPr>
            <w:r w:rsidRPr="00CA6656">
              <w:rPr>
                <w:rFonts w:ascii="Times New Roman" w:hAnsi="Times New Roman"/>
                <w:sz w:val="24"/>
                <w:szCs w:val="24"/>
              </w:rPr>
              <w:t>МО ГО «Сыктывкар»;</w:t>
            </w:r>
          </w:p>
          <w:p w:rsidR="00C75908" w:rsidRPr="00CA6656" w:rsidRDefault="00C75908" w:rsidP="00CA6656">
            <w:pPr>
              <w:pStyle w:val="ListParagraph"/>
              <w:spacing w:after="0" w:line="240" w:lineRule="auto"/>
              <w:ind w:left="0"/>
              <w:rPr>
                <w:rFonts w:ascii="Times New Roman" w:hAnsi="Times New Roman"/>
                <w:sz w:val="24"/>
                <w:szCs w:val="24"/>
              </w:rPr>
            </w:pPr>
            <w:r w:rsidRPr="00CA6656">
              <w:rPr>
                <w:rFonts w:ascii="Times New Roman" w:hAnsi="Times New Roman"/>
                <w:sz w:val="24"/>
                <w:szCs w:val="24"/>
              </w:rPr>
              <w:t>Главный архитектор Республики Коми</w:t>
            </w:r>
          </w:p>
        </w:tc>
        <w:tc>
          <w:tcPr>
            <w:tcW w:w="1422" w:type="dxa"/>
            <w:vMerge w:val="restart"/>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2018-2022</w:t>
            </w: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Всего</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val="restart"/>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Количество утвержденных схем (стандартов) комплексного благоустройства территорий муниципальных образований</w:t>
            </w:r>
          </w:p>
        </w:tc>
      </w:tr>
      <w:tr w:rsidR="00C75908" w:rsidRPr="00CA6656" w:rsidTr="00CA6656">
        <w:trPr>
          <w:jc w:val="center"/>
        </w:trPr>
        <w:tc>
          <w:tcPr>
            <w:tcW w:w="2368" w:type="dxa"/>
            <w:vMerge/>
          </w:tcPr>
          <w:p w:rsidR="00C75908" w:rsidRPr="00CA6656" w:rsidRDefault="00C75908" w:rsidP="00CA6656">
            <w:pPr>
              <w:tabs>
                <w:tab w:val="left" w:pos="851"/>
              </w:tabs>
              <w:spacing w:after="0" w:line="240" w:lineRule="auto"/>
              <w:rPr>
                <w:rFonts w:ascii="Times New Roman" w:hAnsi="Times New Roman"/>
                <w:sz w:val="24"/>
                <w:szCs w:val="24"/>
              </w:rPr>
            </w:pPr>
          </w:p>
        </w:tc>
        <w:tc>
          <w:tcPr>
            <w:tcW w:w="2243" w:type="dxa"/>
            <w:vMerge/>
          </w:tcPr>
          <w:p w:rsidR="00C75908" w:rsidRPr="00CA6656" w:rsidRDefault="00C75908" w:rsidP="00CA6656">
            <w:pPr>
              <w:pStyle w:val="ListParagraph"/>
              <w:spacing w:after="0" w:line="240" w:lineRule="auto"/>
              <w:ind w:left="0"/>
              <w:rPr>
                <w:rFonts w:ascii="Times New Roman" w:hAnsi="Times New Roman"/>
                <w:sz w:val="24"/>
                <w:szCs w:val="24"/>
              </w:rPr>
            </w:pPr>
          </w:p>
        </w:tc>
        <w:tc>
          <w:tcPr>
            <w:tcW w:w="1422"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федеральный бюджет</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2368" w:type="dxa"/>
            <w:vMerge/>
          </w:tcPr>
          <w:p w:rsidR="00C75908" w:rsidRPr="00CA6656" w:rsidRDefault="00C75908" w:rsidP="00CA6656">
            <w:pPr>
              <w:tabs>
                <w:tab w:val="left" w:pos="851"/>
              </w:tabs>
              <w:spacing w:after="0" w:line="240" w:lineRule="auto"/>
              <w:rPr>
                <w:rFonts w:ascii="Times New Roman" w:hAnsi="Times New Roman"/>
                <w:sz w:val="24"/>
                <w:szCs w:val="24"/>
              </w:rPr>
            </w:pPr>
          </w:p>
        </w:tc>
        <w:tc>
          <w:tcPr>
            <w:tcW w:w="2243" w:type="dxa"/>
            <w:vMerge/>
          </w:tcPr>
          <w:p w:rsidR="00C75908" w:rsidRPr="00CA6656" w:rsidRDefault="00C75908" w:rsidP="00CA6656">
            <w:pPr>
              <w:pStyle w:val="ListParagraph"/>
              <w:spacing w:after="0" w:line="240" w:lineRule="auto"/>
              <w:ind w:left="0"/>
              <w:rPr>
                <w:rFonts w:ascii="Times New Roman" w:hAnsi="Times New Roman"/>
                <w:sz w:val="24"/>
                <w:szCs w:val="24"/>
              </w:rPr>
            </w:pPr>
          </w:p>
        </w:tc>
        <w:tc>
          <w:tcPr>
            <w:tcW w:w="1422"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республиканский бюджет Республики Коми</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2368" w:type="dxa"/>
            <w:vMerge/>
          </w:tcPr>
          <w:p w:rsidR="00C75908" w:rsidRPr="00CA6656" w:rsidRDefault="00C75908" w:rsidP="00CA6656">
            <w:pPr>
              <w:tabs>
                <w:tab w:val="left" w:pos="851"/>
              </w:tabs>
              <w:spacing w:after="0" w:line="240" w:lineRule="auto"/>
              <w:rPr>
                <w:rFonts w:ascii="Times New Roman" w:hAnsi="Times New Roman"/>
                <w:sz w:val="24"/>
                <w:szCs w:val="24"/>
              </w:rPr>
            </w:pPr>
          </w:p>
        </w:tc>
        <w:tc>
          <w:tcPr>
            <w:tcW w:w="2243" w:type="dxa"/>
            <w:vMerge/>
          </w:tcPr>
          <w:p w:rsidR="00C75908" w:rsidRPr="00CA6656" w:rsidRDefault="00C75908" w:rsidP="00CA6656">
            <w:pPr>
              <w:pStyle w:val="ListParagraph"/>
              <w:spacing w:after="0" w:line="240" w:lineRule="auto"/>
              <w:ind w:left="0"/>
              <w:rPr>
                <w:rFonts w:ascii="Times New Roman" w:hAnsi="Times New Roman"/>
                <w:sz w:val="24"/>
                <w:szCs w:val="24"/>
              </w:rPr>
            </w:pPr>
          </w:p>
        </w:tc>
        <w:tc>
          <w:tcPr>
            <w:tcW w:w="1422"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местные бюджеты</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2368" w:type="dxa"/>
            <w:vMerge w:val="restart"/>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1.2. Приведение правил благоустройства территорий к новым современным требованиям</w:t>
            </w:r>
          </w:p>
        </w:tc>
        <w:tc>
          <w:tcPr>
            <w:tcW w:w="2243" w:type="dxa"/>
            <w:vMerge w:val="restart"/>
          </w:tcPr>
          <w:p w:rsidR="00C75908" w:rsidRPr="00CA6656" w:rsidRDefault="00C75908" w:rsidP="00CA6656">
            <w:pPr>
              <w:pStyle w:val="ListParagraph"/>
              <w:spacing w:after="0" w:line="240" w:lineRule="auto"/>
              <w:ind w:left="0"/>
              <w:rPr>
                <w:rFonts w:ascii="Times New Roman" w:hAnsi="Times New Roman"/>
                <w:sz w:val="24"/>
                <w:szCs w:val="24"/>
              </w:rPr>
            </w:pPr>
            <w:r w:rsidRPr="00CA6656">
              <w:rPr>
                <w:rFonts w:ascii="Times New Roman" w:hAnsi="Times New Roman"/>
                <w:sz w:val="24"/>
                <w:szCs w:val="24"/>
              </w:rPr>
              <w:t>Органы местного самоуправления</w:t>
            </w:r>
          </w:p>
        </w:tc>
        <w:tc>
          <w:tcPr>
            <w:tcW w:w="1422" w:type="dxa"/>
            <w:vMerge w:val="restart"/>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2018</w:t>
            </w: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Всего</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val="restart"/>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 xml:space="preserve">Доля муниципальных образований, в которых утверждены новые правила благоустройства, к общему числу муниципальных образований – 100 % </w:t>
            </w:r>
          </w:p>
        </w:tc>
      </w:tr>
      <w:tr w:rsidR="00C75908" w:rsidRPr="00CA6656" w:rsidTr="00CA6656">
        <w:trPr>
          <w:jc w:val="center"/>
        </w:trPr>
        <w:tc>
          <w:tcPr>
            <w:tcW w:w="2368"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243" w:type="dxa"/>
            <w:vMerge/>
          </w:tcPr>
          <w:p w:rsidR="00C75908" w:rsidRPr="00CA6656" w:rsidRDefault="00C75908" w:rsidP="00CA6656">
            <w:pPr>
              <w:pStyle w:val="ListParagraph"/>
              <w:spacing w:after="0" w:line="240" w:lineRule="auto"/>
              <w:ind w:left="0"/>
              <w:rPr>
                <w:rFonts w:ascii="Times New Roman" w:hAnsi="Times New Roman"/>
                <w:sz w:val="24"/>
                <w:szCs w:val="24"/>
              </w:rPr>
            </w:pPr>
          </w:p>
        </w:tc>
        <w:tc>
          <w:tcPr>
            <w:tcW w:w="1422"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федеральный бюджет</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2368"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243" w:type="dxa"/>
            <w:vMerge/>
          </w:tcPr>
          <w:p w:rsidR="00C75908" w:rsidRPr="00CA6656" w:rsidRDefault="00C75908" w:rsidP="00CA6656">
            <w:pPr>
              <w:pStyle w:val="ListParagraph"/>
              <w:spacing w:after="0" w:line="240" w:lineRule="auto"/>
              <w:ind w:left="0"/>
              <w:rPr>
                <w:rFonts w:ascii="Times New Roman" w:hAnsi="Times New Roman"/>
                <w:sz w:val="24"/>
                <w:szCs w:val="24"/>
              </w:rPr>
            </w:pPr>
          </w:p>
        </w:tc>
        <w:tc>
          <w:tcPr>
            <w:tcW w:w="1422"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республиканский бюджет Республики Коми</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2368"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243" w:type="dxa"/>
            <w:vMerge/>
          </w:tcPr>
          <w:p w:rsidR="00C75908" w:rsidRPr="00CA6656" w:rsidRDefault="00C75908" w:rsidP="00CA6656">
            <w:pPr>
              <w:pStyle w:val="ListParagraph"/>
              <w:spacing w:after="0" w:line="240" w:lineRule="auto"/>
              <w:ind w:left="0"/>
              <w:rPr>
                <w:rFonts w:ascii="Times New Roman" w:hAnsi="Times New Roman"/>
                <w:sz w:val="24"/>
                <w:szCs w:val="24"/>
              </w:rPr>
            </w:pPr>
          </w:p>
        </w:tc>
        <w:tc>
          <w:tcPr>
            <w:tcW w:w="1422"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местные бюджеты</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2368" w:type="dxa"/>
            <w:vMerge w:val="restart"/>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 xml:space="preserve">1.3. Утверждение с учетом общественных обсуждений муниципальных программ по благоустройству территорий </w:t>
            </w:r>
          </w:p>
        </w:tc>
        <w:tc>
          <w:tcPr>
            <w:tcW w:w="2243" w:type="dxa"/>
            <w:vMerge w:val="restart"/>
          </w:tcPr>
          <w:p w:rsidR="00C75908" w:rsidRPr="00CA6656" w:rsidRDefault="00C75908" w:rsidP="00CA6656">
            <w:pPr>
              <w:pStyle w:val="ListParagraph"/>
              <w:spacing w:after="0" w:line="240" w:lineRule="auto"/>
              <w:ind w:left="0"/>
              <w:rPr>
                <w:rFonts w:ascii="Times New Roman" w:hAnsi="Times New Roman"/>
                <w:sz w:val="24"/>
                <w:szCs w:val="24"/>
              </w:rPr>
            </w:pPr>
            <w:r w:rsidRPr="00CA6656">
              <w:rPr>
                <w:rFonts w:ascii="Times New Roman" w:hAnsi="Times New Roman"/>
                <w:sz w:val="24"/>
                <w:szCs w:val="24"/>
              </w:rPr>
              <w:t>Органы местного самоуправления</w:t>
            </w:r>
          </w:p>
          <w:p w:rsidR="00C75908" w:rsidRPr="00CA6656" w:rsidRDefault="00C75908" w:rsidP="00CA6656">
            <w:pPr>
              <w:pStyle w:val="ListParagraph"/>
              <w:tabs>
                <w:tab w:val="left" w:pos="0"/>
              </w:tabs>
              <w:spacing w:after="0" w:line="240" w:lineRule="auto"/>
              <w:ind w:left="0"/>
              <w:rPr>
                <w:rFonts w:ascii="Times New Roman" w:hAnsi="Times New Roman"/>
                <w:sz w:val="24"/>
                <w:szCs w:val="24"/>
              </w:rPr>
            </w:pPr>
          </w:p>
        </w:tc>
        <w:tc>
          <w:tcPr>
            <w:tcW w:w="1422" w:type="dxa"/>
            <w:vMerge w:val="restart"/>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2018</w:t>
            </w: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Всего</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val="restart"/>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Доля муниципальных образований, в которых утверждены муниципальные программы по благоустройству территорий, к общему количеству муниципальных образований, в которых должны быть утверждены такие программы – 100 %</w:t>
            </w:r>
          </w:p>
        </w:tc>
      </w:tr>
      <w:tr w:rsidR="00C75908" w:rsidRPr="00CA6656" w:rsidTr="00CA6656">
        <w:trPr>
          <w:jc w:val="center"/>
        </w:trPr>
        <w:tc>
          <w:tcPr>
            <w:tcW w:w="2368"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243" w:type="dxa"/>
            <w:vMerge/>
          </w:tcPr>
          <w:p w:rsidR="00C75908" w:rsidRPr="00CA6656" w:rsidRDefault="00C75908" w:rsidP="00CA6656">
            <w:pPr>
              <w:pStyle w:val="ListParagraph"/>
              <w:spacing w:after="0" w:line="240" w:lineRule="auto"/>
              <w:ind w:left="0"/>
              <w:rPr>
                <w:rFonts w:ascii="Times New Roman" w:hAnsi="Times New Roman"/>
                <w:sz w:val="24"/>
                <w:szCs w:val="24"/>
              </w:rPr>
            </w:pPr>
          </w:p>
        </w:tc>
        <w:tc>
          <w:tcPr>
            <w:tcW w:w="1422"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федеральный бюджет</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2368"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243" w:type="dxa"/>
            <w:vMerge/>
          </w:tcPr>
          <w:p w:rsidR="00C75908" w:rsidRPr="00CA6656" w:rsidRDefault="00C75908" w:rsidP="00CA6656">
            <w:pPr>
              <w:pStyle w:val="ListParagraph"/>
              <w:spacing w:after="0" w:line="240" w:lineRule="auto"/>
              <w:ind w:left="0"/>
              <w:rPr>
                <w:rFonts w:ascii="Times New Roman" w:hAnsi="Times New Roman"/>
                <w:sz w:val="24"/>
                <w:szCs w:val="24"/>
              </w:rPr>
            </w:pPr>
          </w:p>
        </w:tc>
        <w:tc>
          <w:tcPr>
            <w:tcW w:w="1422"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республиканский бюджет Республики Коми</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2368"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243" w:type="dxa"/>
            <w:vMerge/>
          </w:tcPr>
          <w:p w:rsidR="00C75908" w:rsidRPr="00CA6656" w:rsidRDefault="00C75908" w:rsidP="00CA6656">
            <w:pPr>
              <w:pStyle w:val="ListParagraph"/>
              <w:spacing w:after="0" w:line="240" w:lineRule="auto"/>
              <w:ind w:left="0"/>
              <w:rPr>
                <w:rFonts w:ascii="Times New Roman" w:hAnsi="Times New Roman"/>
                <w:sz w:val="24"/>
                <w:szCs w:val="24"/>
              </w:rPr>
            </w:pPr>
          </w:p>
        </w:tc>
        <w:tc>
          <w:tcPr>
            <w:tcW w:w="1422"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местные бюджеты</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2368" w:type="dxa"/>
            <w:vMerge w:val="restart"/>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1.4. Проведение совещаний, «круглых столов», семинаров по вопросам комплексного благоустройства территорий</w:t>
            </w:r>
          </w:p>
        </w:tc>
        <w:tc>
          <w:tcPr>
            <w:tcW w:w="2243" w:type="dxa"/>
            <w:vMerge w:val="restart"/>
          </w:tcPr>
          <w:p w:rsidR="00C75908" w:rsidRPr="00CA6656" w:rsidRDefault="00C75908" w:rsidP="00CA6656">
            <w:pPr>
              <w:pStyle w:val="ListParagraph"/>
              <w:spacing w:after="0" w:line="240" w:lineRule="auto"/>
              <w:ind w:left="0"/>
              <w:rPr>
                <w:rFonts w:ascii="Times New Roman" w:hAnsi="Times New Roman"/>
                <w:sz w:val="24"/>
                <w:szCs w:val="24"/>
              </w:rPr>
            </w:pPr>
            <w:r w:rsidRPr="00CA6656">
              <w:rPr>
                <w:rFonts w:ascii="Times New Roman" w:hAnsi="Times New Roman"/>
                <w:sz w:val="24"/>
                <w:szCs w:val="24"/>
              </w:rPr>
              <w:t>Министерство строительства, тарифов, жилищно-коммунального и дорожного хозяйства Республики Коми;</w:t>
            </w:r>
          </w:p>
          <w:p w:rsidR="00C75908" w:rsidRPr="00CA6656" w:rsidRDefault="00C75908" w:rsidP="00CA6656">
            <w:pPr>
              <w:pStyle w:val="ListParagraph"/>
              <w:spacing w:after="0" w:line="240" w:lineRule="auto"/>
              <w:ind w:left="0"/>
              <w:rPr>
                <w:rFonts w:ascii="Times New Roman" w:hAnsi="Times New Roman"/>
                <w:sz w:val="24"/>
                <w:szCs w:val="24"/>
              </w:rPr>
            </w:pPr>
            <w:r w:rsidRPr="00CA6656">
              <w:rPr>
                <w:rFonts w:ascii="Times New Roman" w:hAnsi="Times New Roman"/>
                <w:sz w:val="24"/>
                <w:szCs w:val="24"/>
              </w:rPr>
              <w:t>Главный архитектор Республики Коми;</w:t>
            </w:r>
          </w:p>
          <w:p w:rsidR="00C75908" w:rsidRPr="00CA6656" w:rsidRDefault="00C75908" w:rsidP="00CA6656">
            <w:pPr>
              <w:pStyle w:val="ListParagraph"/>
              <w:spacing w:after="0" w:line="240" w:lineRule="auto"/>
              <w:ind w:left="0"/>
              <w:rPr>
                <w:rFonts w:ascii="Times New Roman" w:hAnsi="Times New Roman"/>
                <w:sz w:val="24"/>
                <w:szCs w:val="24"/>
              </w:rPr>
            </w:pPr>
            <w:r w:rsidRPr="00CA6656">
              <w:rPr>
                <w:rFonts w:ascii="Times New Roman" w:hAnsi="Times New Roman"/>
                <w:sz w:val="24"/>
                <w:szCs w:val="24"/>
              </w:rPr>
              <w:t xml:space="preserve">Органы местного самоуправления </w:t>
            </w:r>
          </w:p>
        </w:tc>
        <w:tc>
          <w:tcPr>
            <w:tcW w:w="1422" w:type="dxa"/>
            <w:vMerge w:val="restart"/>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2018-2022</w:t>
            </w: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Всего</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val="restart"/>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Количество проведенных совещаний, «круглых столов», семинаров по вопросам благоустройства территорий – не менее 4 ежегодно</w:t>
            </w:r>
          </w:p>
        </w:tc>
      </w:tr>
      <w:tr w:rsidR="00C75908" w:rsidRPr="00CA6656" w:rsidTr="00CA6656">
        <w:trPr>
          <w:jc w:val="center"/>
        </w:trPr>
        <w:tc>
          <w:tcPr>
            <w:tcW w:w="2368"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243" w:type="dxa"/>
            <w:vMerge/>
          </w:tcPr>
          <w:p w:rsidR="00C75908" w:rsidRPr="00CA6656" w:rsidRDefault="00C75908" w:rsidP="00CA6656">
            <w:pPr>
              <w:pStyle w:val="ListParagraph"/>
              <w:spacing w:after="0" w:line="240" w:lineRule="auto"/>
              <w:ind w:left="0"/>
              <w:rPr>
                <w:rFonts w:ascii="Times New Roman" w:hAnsi="Times New Roman"/>
                <w:sz w:val="24"/>
                <w:szCs w:val="24"/>
              </w:rPr>
            </w:pPr>
          </w:p>
        </w:tc>
        <w:tc>
          <w:tcPr>
            <w:tcW w:w="1422"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федеральный бюджет</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2368"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243" w:type="dxa"/>
            <w:vMerge/>
          </w:tcPr>
          <w:p w:rsidR="00C75908" w:rsidRPr="00CA6656" w:rsidRDefault="00C75908" w:rsidP="00CA6656">
            <w:pPr>
              <w:pStyle w:val="ListParagraph"/>
              <w:spacing w:after="0" w:line="240" w:lineRule="auto"/>
              <w:ind w:left="0"/>
              <w:rPr>
                <w:rFonts w:ascii="Times New Roman" w:hAnsi="Times New Roman"/>
                <w:sz w:val="24"/>
                <w:szCs w:val="24"/>
              </w:rPr>
            </w:pPr>
          </w:p>
        </w:tc>
        <w:tc>
          <w:tcPr>
            <w:tcW w:w="1422"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республиканский бюджет Республики Коми</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2368"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243" w:type="dxa"/>
            <w:vMerge/>
          </w:tcPr>
          <w:p w:rsidR="00C75908" w:rsidRPr="00CA6656" w:rsidRDefault="00C75908" w:rsidP="00CA6656">
            <w:pPr>
              <w:pStyle w:val="ListParagraph"/>
              <w:spacing w:after="0" w:line="240" w:lineRule="auto"/>
              <w:ind w:left="0"/>
              <w:rPr>
                <w:rFonts w:ascii="Times New Roman" w:hAnsi="Times New Roman"/>
                <w:sz w:val="24"/>
                <w:szCs w:val="24"/>
              </w:rPr>
            </w:pPr>
          </w:p>
        </w:tc>
        <w:tc>
          <w:tcPr>
            <w:tcW w:w="1422"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местные бюджеты</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2368" w:type="dxa"/>
            <w:vMerge w:val="restart"/>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1.5. Мониторинг за ходом реализации муниципальных программ по благоустройству территорий</w:t>
            </w:r>
          </w:p>
        </w:tc>
        <w:tc>
          <w:tcPr>
            <w:tcW w:w="2243" w:type="dxa"/>
            <w:vMerge w:val="restart"/>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Министерство строительства, тарифов, жилищно-коммунального и дорожного хозяйства Республики Коми</w:t>
            </w:r>
          </w:p>
        </w:tc>
        <w:tc>
          <w:tcPr>
            <w:tcW w:w="1422" w:type="dxa"/>
            <w:vMerge w:val="restart"/>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2018-2022</w:t>
            </w: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Всего</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val="restart"/>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Доля реализованных муниципальных программ по благоустройству территорий в общем количестве муниципальных программ по благоустройству территорий, подлежащих реализации в отчетном году – 100 %</w:t>
            </w:r>
          </w:p>
        </w:tc>
      </w:tr>
      <w:tr w:rsidR="00C75908" w:rsidRPr="00CA6656" w:rsidTr="00CA6656">
        <w:trPr>
          <w:jc w:val="center"/>
        </w:trPr>
        <w:tc>
          <w:tcPr>
            <w:tcW w:w="2368"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243"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1422"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федеральный бюджет</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2368"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243"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1422"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республиканский бюджет Республики Коми</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2368"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243"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1422"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местные бюджеты</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2368" w:type="dxa"/>
            <w:vMerge w:val="restart"/>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1.6. Проведение отбора лучших практик реализации проектов по комплексному благоустройству общественных территорий</w:t>
            </w:r>
          </w:p>
        </w:tc>
        <w:tc>
          <w:tcPr>
            <w:tcW w:w="2243" w:type="dxa"/>
            <w:vMerge w:val="restart"/>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Министерство строительства, тарифов, жилищно-коммунального и дорожного хозяйства Республики Коми</w:t>
            </w:r>
          </w:p>
        </w:tc>
        <w:tc>
          <w:tcPr>
            <w:tcW w:w="1422" w:type="dxa"/>
            <w:vMerge w:val="restart"/>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2018-2020</w:t>
            </w: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Всего</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val="restart"/>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Количество реализованных проектов по комплексному благоустройству общественных территорий, отобранных и направленных в Минстрой России для включения в Федеральный реестр – ежегодно не менее 2 шт.</w:t>
            </w:r>
          </w:p>
        </w:tc>
      </w:tr>
      <w:tr w:rsidR="00C75908" w:rsidRPr="00CA6656" w:rsidTr="00CA6656">
        <w:trPr>
          <w:jc w:val="center"/>
        </w:trPr>
        <w:tc>
          <w:tcPr>
            <w:tcW w:w="2368"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243"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1422"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федеральный бюджет</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2368"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243"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1422"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республиканский бюджет Республики Коми</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2368"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243"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1422"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местные бюджеты</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6033" w:type="dxa"/>
            <w:gridSpan w:val="3"/>
            <w:vMerge w:val="restart"/>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Итого по задаче 1:</w:t>
            </w: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Всего</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val="restart"/>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6033" w:type="dxa"/>
            <w:gridSpan w:val="3"/>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федеральный бюджет</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6033" w:type="dxa"/>
            <w:gridSpan w:val="3"/>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республиканский бюджет Республики Коми</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6033" w:type="dxa"/>
            <w:gridSpan w:val="3"/>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местные бюджеты</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15321" w:type="dxa"/>
            <w:gridSpan w:val="10"/>
          </w:tcPr>
          <w:p w:rsidR="00C75908" w:rsidRPr="00CA6656" w:rsidRDefault="00C75908" w:rsidP="00CA6656">
            <w:pPr>
              <w:pStyle w:val="ListParagraph"/>
              <w:tabs>
                <w:tab w:val="left" w:pos="851"/>
              </w:tabs>
              <w:spacing w:after="0" w:line="240" w:lineRule="auto"/>
              <w:ind w:left="0"/>
              <w:jc w:val="both"/>
              <w:rPr>
                <w:rFonts w:ascii="Times New Roman" w:hAnsi="Times New Roman"/>
                <w:sz w:val="24"/>
                <w:szCs w:val="24"/>
              </w:rPr>
            </w:pPr>
            <w:r w:rsidRPr="00CA6656">
              <w:rPr>
                <w:rFonts w:ascii="Times New Roman" w:hAnsi="Times New Roman"/>
                <w:sz w:val="24"/>
                <w:szCs w:val="24"/>
              </w:rPr>
              <w:t>Задача 2. Создание универсальных механизмов вовлеченности заинтересованных граждан, организаций в реализацию мероприятий по благоустройству территорий муниципальных образований Республики Коми</w:t>
            </w:r>
          </w:p>
        </w:tc>
      </w:tr>
      <w:tr w:rsidR="00C75908" w:rsidRPr="00CA6656" w:rsidTr="00CA6656">
        <w:trPr>
          <w:jc w:val="center"/>
        </w:trPr>
        <w:tc>
          <w:tcPr>
            <w:tcW w:w="2368" w:type="dxa"/>
            <w:vMerge w:val="restart"/>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2.1. Внедрение целевой модели по организации общественного участия, вовлечению бизнеса и граждан в реализацию проектов благоустройства территорий</w:t>
            </w:r>
          </w:p>
        </w:tc>
        <w:tc>
          <w:tcPr>
            <w:tcW w:w="2243" w:type="dxa"/>
            <w:vMerge w:val="restart"/>
          </w:tcPr>
          <w:p w:rsidR="00C75908" w:rsidRPr="00CA6656" w:rsidRDefault="00C75908" w:rsidP="00CA6656">
            <w:pPr>
              <w:pStyle w:val="ListParagraph"/>
              <w:spacing w:after="0" w:line="240" w:lineRule="auto"/>
              <w:ind w:left="0"/>
              <w:rPr>
                <w:rFonts w:ascii="Times New Roman" w:hAnsi="Times New Roman"/>
                <w:sz w:val="24"/>
                <w:szCs w:val="24"/>
              </w:rPr>
            </w:pPr>
            <w:r w:rsidRPr="00CA6656">
              <w:rPr>
                <w:rFonts w:ascii="Times New Roman" w:hAnsi="Times New Roman"/>
                <w:sz w:val="24"/>
                <w:szCs w:val="24"/>
              </w:rPr>
              <w:t xml:space="preserve">Органы местного самоуправления </w:t>
            </w:r>
          </w:p>
        </w:tc>
        <w:tc>
          <w:tcPr>
            <w:tcW w:w="1422" w:type="dxa"/>
            <w:vMerge w:val="restart"/>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2018-2022</w:t>
            </w: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Всего</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val="restart"/>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 xml:space="preserve">Доля проектов благоустройства территорий, реализованных с финансовым и/или трудовым участием граждан, заинтересованных организаций, в общем количестве реализованных проектов благоустройства дворовых территорий – 100%  </w:t>
            </w:r>
          </w:p>
        </w:tc>
      </w:tr>
      <w:tr w:rsidR="00C75908" w:rsidRPr="00CA6656" w:rsidTr="00CA6656">
        <w:trPr>
          <w:jc w:val="center"/>
        </w:trPr>
        <w:tc>
          <w:tcPr>
            <w:tcW w:w="2368"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243" w:type="dxa"/>
            <w:vMerge/>
          </w:tcPr>
          <w:p w:rsidR="00C75908" w:rsidRPr="00CA6656" w:rsidRDefault="00C75908" w:rsidP="00CA6656">
            <w:pPr>
              <w:pStyle w:val="ListParagraph"/>
              <w:spacing w:after="0" w:line="240" w:lineRule="auto"/>
              <w:ind w:left="0"/>
              <w:rPr>
                <w:rFonts w:ascii="Times New Roman" w:hAnsi="Times New Roman"/>
                <w:sz w:val="24"/>
                <w:szCs w:val="24"/>
              </w:rPr>
            </w:pPr>
          </w:p>
        </w:tc>
        <w:tc>
          <w:tcPr>
            <w:tcW w:w="1422"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федеральный бюджет</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2368"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243" w:type="dxa"/>
            <w:vMerge/>
          </w:tcPr>
          <w:p w:rsidR="00C75908" w:rsidRPr="00CA6656" w:rsidRDefault="00C75908" w:rsidP="00CA6656">
            <w:pPr>
              <w:pStyle w:val="ListParagraph"/>
              <w:spacing w:after="0" w:line="240" w:lineRule="auto"/>
              <w:ind w:left="0"/>
              <w:rPr>
                <w:rFonts w:ascii="Times New Roman" w:hAnsi="Times New Roman"/>
                <w:sz w:val="24"/>
                <w:szCs w:val="24"/>
              </w:rPr>
            </w:pPr>
          </w:p>
        </w:tc>
        <w:tc>
          <w:tcPr>
            <w:tcW w:w="1422"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республиканский бюджет Республики Коми</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2368"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243" w:type="dxa"/>
            <w:vMerge/>
          </w:tcPr>
          <w:p w:rsidR="00C75908" w:rsidRPr="00CA6656" w:rsidRDefault="00C75908" w:rsidP="00CA6656">
            <w:pPr>
              <w:pStyle w:val="ListParagraph"/>
              <w:spacing w:after="0" w:line="240" w:lineRule="auto"/>
              <w:ind w:left="0"/>
              <w:rPr>
                <w:rFonts w:ascii="Times New Roman" w:hAnsi="Times New Roman"/>
                <w:sz w:val="24"/>
                <w:szCs w:val="24"/>
              </w:rPr>
            </w:pPr>
          </w:p>
        </w:tc>
        <w:tc>
          <w:tcPr>
            <w:tcW w:w="1422"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местные бюджеты</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2368" w:type="dxa"/>
            <w:vMerge w:val="restart"/>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2.2. Создание общественных комиссий для проведения оценки предложений заинтересованных лиц, организации общественного обсуждения, осуществления контроля за реализацией проектов и муниципальных программ благоустройства</w:t>
            </w:r>
          </w:p>
        </w:tc>
        <w:tc>
          <w:tcPr>
            <w:tcW w:w="2243" w:type="dxa"/>
            <w:vMerge w:val="restart"/>
          </w:tcPr>
          <w:p w:rsidR="00C75908" w:rsidRPr="00CA6656" w:rsidRDefault="00C75908" w:rsidP="00CA6656">
            <w:pPr>
              <w:pStyle w:val="ListParagraph"/>
              <w:spacing w:after="0" w:line="240" w:lineRule="auto"/>
              <w:ind w:left="0"/>
              <w:rPr>
                <w:rFonts w:ascii="Times New Roman" w:hAnsi="Times New Roman"/>
                <w:sz w:val="24"/>
                <w:szCs w:val="24"/>
              </w:rPr>
            </w:pPr>
            <w:r w:rsidRPr="00CA6656">
              <w:rPr>
                <w:rFonts w:ascii="Times New Roman" w:hAnsi="Times New Roman"/>
                <w:sz w:val="24"/>
                <w:szCs w:val="24"/>
              </w:rPr>
              <w:t xml:space="preserve">Органы местного самоуправления </w:t>
            </w:r>
          </w:p>
        </w:tc>
        <w:tc>
          <w:tcPr>
            <w:tcW w:w="1422" w:type="dxa"/>
            <w:vMerge w:val="restart"/>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2018</w:t>
            </w: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Всего</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val="restart"/>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Доля муниципальных образований, в которых созданы общественные комиссии</w:t>
            </w:r>
            <w:r w:rsidRPr="00CA6656">
              <w:t xml:space="preserve"> </w:t>
            </w:r>
            <w:r w:rsidRPr="00CA6656">
              <w:rPr>
                <w:rFonts w:ascii="Times New Roman" w:hAnsi="Times New Roman"/>
                <w:sz w:val="24"/>
                <w:szCs w:val="24"/>
              </w:rPr>
              <w:t>для проведения оценки предложений заинтересованных лиц, организации общественного обсуждения, осуществления контроля за реализацией проектов и муниципальных программ благоустройства, в общем количестве муниципальных образований – 100%</w:t>
            </w:r>
          </w:p>
        </w:tc>
      </w:tr>
      <w:tr w:rsidR="00C75908" w:rsidRPr="00CA6656" w:rsidTr="00CA6656">
        <w:trPr>
          <w:jc w:val="center"/>
        </w:trPr>
        <w:tc>
          <w:tcPr>
            <w:tcW w:w="2368"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243" w:type="dxa"/>
            <w:vMerge/>
          </w:tcPr>
          <w:p w:rsidR="00C75908" w:rsidRPr="00CA6656" w:rsidRDefault="00C75908" w:rsidP="00CA6656">
            <w:pPr>
              <w:pStyle w:val="ListParagraph"/>
              <w:spacing w:after="0" w:line="240" w:lineRule="auto"/>
              <w:ind w:left="0"/>
              <w:rPr>
                <w:rFonts w:ascii="Times New Roman" w:hAnsi="Times New Roman"/>
                <w:sz w:val="24"/>
                <w:szCs w:val="24"/>
              </w:rPr>
            </w:pPr>
          </w:p>
        </w:tc>
        <w:tc>
          <w:tcPr>
            <w:tcW w:w="1422"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федеральный бюджет</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2368"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243" w:type="dxa"/>
            <w:vMerge/>
          </w:tcPr>
          <w:p w:rsidR="00C75908" w:rsidRPr="00CA6656" w:rsidRDefault="00C75908" w:rsidP="00CA6656">
            <w:pPr>
              <w:pStyle w:val="ListParagraph"/>
              <w:spacing w:after="0" w:line="240" w:lineRule="auto"/>
              <w:ind w:left="0"/>
              <w:rPr>
                <w:rFonts w:ascii="Times New Roman" w:hAnsi="Times New Roman"/>
                <w:sz w:val="24"/>
                <w:szCs w:val="24"/>
              </w:rPr>
            </w:pPr>
          </w:p>
        </w:tc>
        <w:tc>
          <w:tcPr>
            <w:tcW w:w="1422"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республиканский бюджет Республики Коми</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2368"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243" w:type="dxa"/>
            <w:vMerge/>
          </w:tcPr>
          <w:p w:rsidR="00C75908" w:rsidRPr="00CA6656" w:rsidRDefault="00C75908" w:rsidP="00CA6656">
            <w:pPr>
              <w:pStyle w:val="ListParagraph"/>
              <w:spacing w:after="0" w:line="240" w:lineRule="auto"/>
              <w:ind w:left="0"/>
              <w:rPr>
                <w:rFonts w:ascii="Times New Roman" w:hAnsi="Times New Roman"/>
                <w:sz w:val="24"/>
                <w:szCs w:val="24"/>
              </w:rPr>
            </w:pPr>
          </w:p>
        </w:tc>
        <w:tc>
          <w:tcPr>
            <w:tcW w:w="1422"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местные бюджеты</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2368" w:type="dxa"/>
            <w:vMerge w:val="restart"/>
          </w:tcPr>
          <w:p w:rsidR="00C75908" w:rsidRPr="00CA6656" w:rsidRDefault="00C75908" w:rsidP="00CA6656">
            <w:pPr>
              <w:pStyle w:val="ListParagraph"/>
              <w:tabs>
                <w:tab w:val="left" w:pos="-1556"/>
              </w:tabs>
              <w:spacing w:after="0" w:line="240" w:lineRule="auto"/>
              <w:ind w:left="0"/>
              <w:rPr>
                <w:rFonts w:ascii="Times New Roman" w:hAnsi="Times New Roman"/>
                <w:sz w:val="24"/>
                <w:szCs w:val="24"/>
              </w:rPr>
            </w:pPr>
            <w:r w:rsidRPr="00CA6656">
              <w:rPr>
                <w:rFonts w:ascii="Times New Roman" w:hAnsi="Times New Roman"/>
                <w:sz w:val="24"/>
                <w:szCs w:val="24"/>
              </w:rPr>
              <w:t>2.3. Разработка и утверждение комплекса мер по информированию граждан о реализации проектов по благоустройству, в том числе через создание интерактивного портала в сети Интернет</w:t>
            </w:r>
          </w:p>
        </w:tc>
        <w:tc>
          <w:tcPr>
            <w:tcW w:w="2243" w:type="dxa"/>
            <w:vMerge w:val="restart"/>
          </w:tcPr>
          <w:p w:rsidR="00C75908" w:rsidRPr="00CA6656" w:rsidRDefault="00C75908" w:rsidP="00CA6656">
            <w:pPr>
              <w:pStyle w:val="ListParagraph"/>
              <w:tabs>
                <w:tab w:val="left" w:pos="-4491"/>
              </w:tabs>
              <w:spacing w:after="0" w:line="240" w:lineRule="auto"/>
              <w:ind w:left="45"/>
              <w:rPr>
                <w:rFonts w:ascii="Times New Roman" w:hAnsi="Times New Roman"/>
                <w:sz w:val="24"/>
                <w:szCs w:val="24"/>
              </w:rPr>
            </w:pPr>
            <w:r w:rsidRPr="00CA6656">
              <w:rPr>
                <w:rFonts w:ascii="Times New Roman" w:hAnsi="Times New Roman"/>
                <w:sz w:val="24"/>
                <w:szCs w:val="24"/>
              </w:rPr>
              <w:t>Министерство строительства, тарифов, жилищно-коммунального и дорожного хозяйства Республики Коми;</w:t>
            </w:r>
          </w:p>
          <w:p w:rsidR="00C75908" w:rsidRPr="00CA6656" w:rsidRDefault="00C75908" w:rsidP="00CA6656">
            <w:pPr>
              <w:pStyle w:val="ListParagraph"/>
              <w:tabs>
                <w:tab w:val="left" w:pos="-4491"/>
              </w:tabs>
              <w:spacing w:after="0" w:line="240" w:lineRule="auto"/>
              <w:ind w:left="45"/>
              <w:rPr>
                <w:rFonts w:ascii="Times New Roman" w:hAnsi="Times New Roman"/>
                <w:sz w:val="24"/>
                <w:szCs w:val="24"/>
              </w:rPr>
            </w:pPr>
            <w:r w:rsidRPr="00CA6656">
              <w:rPr>
                <w:rFonts w:ascii="Times New Roman" w:hAnsi="Times New Roman"/>
                <w:sz w:val="24"/>
                <w:szCs w:val="24"/>
              </w:rPr>
              <w:t xml:space="preserve">Органы местного самоуправления </w:t>
            </w:r>
          </w:p>
        </w:tc>
        <w:tc>
          <w:tcPr>
            <w:tcW w:w="1422" w:type="dxa"/>
            <w:vMerge w:val="restart"/>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2018-2022</w:t>
            </w: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Всего</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val="restart"/>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 xml:space="preserve">Количество проведенных мероприятий, направленных на информирование граждан о реализации проектов по благоустройству – ежегодно не менее 20 шт. </w:t>
            </w:r>
          </w:p>
        </w:tc>
      </w:tr>
      <w:tr w:rsidR="00C75908" w:rsidRPr="00CA6656" w:rsidTr="00CA6656">
        <w:trPr>
          <w:jc w:val="center"/>
        </w:trPr>
        <w:tc>
          <w:tcPr>
            <w:tcW w:w="2368" w:type="dxa"/>
            <w:vMerge/>
          </w:tcPr>
          <w:p w:rsidR="00C75908" w:rsidRPr="00CA6656" w:rsidRDefault="00C75908" w:rsidP="00CA6656">
            <w:pPr>
              <w:pStyle w:val="ListParagraph"/>
              <w:tabs>
                <w:tab w:val="left" w:pos="-1556"/>
              </w:tabs>
              <w:spacing w:after="0" w:line="240" w:lineRule="auto"/>
              <w:ind w:left="0"/>
              <w:rPr>
                <w:rFonts w:ascii="Times New Roman" w:hAnsi="Times New Roman"/>
                <w:sz w:val="24"/>
                <w:szCs w:val="24"/>
              </w:rPr>
            </w:pPr>
          </w:p>
        </w:tc>
        <w:tc>
          <w:tcPr>
            <w:tcW w:w="2243" w:type="dxa"/>
            <w:vMerge/>
          </w:tcPr>
          <w:p w:rsidR="00C75908" w:rsidRPr="00CA6656" w:rsidRDefault="00C75908" w:rsidP="00CA6656">
            <w:pPr>
              <w:pStyle w:val="ListParagraph"/>
              <w:tabs>
                <w:tab w:val="left" w:pos="-4491"/>
              </w:tabs>
              <w:spacing w:after="0" w:line="240" w:lineRule="auto"/>
              <w:ind w:left="45"/>
              <w:rPr>
                <w:rFonts w:ascii="Times New Roman" w:hAnsi="Times New Roman"/>
                <w:sz w:val="24"/>
                <w:szCs w:val="24"/>
              </w:rPr>
            </w:pPr>
          </w:p>
        </w:tc>
        <w:tc>
          <w:tcPr>
            <w:tcW w:w="1422"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федеральный бюджет</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2368" w:type="dxa"/>
            <w:vMerge/>
          </w:tcPr>
          <w:p w:rsidR="00C75908" w:rsidRPr="00CA6656" w:rsidRDefault="00C75908" w:rsidP="00CA6656">
            <w:pPr>
              <w:pStyle w:val="ListParagraph"/>
              <w:tabs>
                <w:tab w:val="left" w:pos="-1556"/>
              </w:tabs>
              <w:spacing w:after="0" w:line="240" w:lineRule="auto"/>
              <w:ind w:left="0"/>
              <w:rPr>
                <w:rFonts w:ascii="Times New Roman" w:hAnsi="Times New Roman"/>
                <w:sz w:val="24"/>
                <w:szCs w:val="24"/>
              </w:rPr>
            </w:pPr>
          </w:p>
        </w:tc>
        <w:tc>
          <w:tcPr>
            <w:tcW w:w="2243" w:type="dxa"/>
            <w:vMerge/>
          </w:tcPr>
          <w:p w:rsidR="00C75908" w:rsidRPr="00CA6656" w:rsidRDefault="00C75908" w:rsidP="00CA6656">
            <w:pPr>
              <w:pStyle w:val="ListParagraph"/>
              <w:tabs>
                <w:tab w:val="left" w:pos="-4491"/>
              </w:tabs>
              <w:spacing w:after="0" w:line="240" w:lineRule="auto"/>
              <w:ind w:left="45"/>
              <w:rPr>
                <w:rFonts w:ascii="Times New Roman" w:hAnsi="Times New Roman"/>
                <w:sz w:val="24"/>
                <w:szCs w:val="24"/>
              </w:rPr>
            </w:pPr>
          </w:p>
        </w:tc>
        <w:tc>
          <w:tcPr>
            <w:tcW w:w="1422"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республиканский бюджет Республики Коми</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2368" w:type="dxa"/>
            <w:vMerge/>
          </w:tcPr>
          <w:p w:rsidR="00C75908" w:rsidRPr="00CA6656" w:rsidRDefault="00C75908" w:rsidP="00CA6656">
            <w:pPr>
              <w:pStyle w:val="ListParagraph"/>
              <w:tabs>
                <w:tab w:val="left" w:pos="-1556"/>
              </w:tabs>
              <w:spacing w:after="0" w:line="240" w:lineRule="auto"/>
              <w:ind w:left="0"/>
              <w:rPr>
                <w:rFonts w:ascii="Times New Roman" w:hAnsi="Times New Roman"/>
                <w:sz w:val="24"/>
                <w:szCs w:val="24"/>
              </w:rPr>
            </w:pPr>
          </w:p>
        </w:tc>
        <w:tc>
          <w:tcPr>
            <w:tcW w:w="2243" w:type="dxa"/>
            <w:vMerge/>
          </w:tcPr>
          <w:p w:rsidR="00C75908" w:rsidRPr="00CA6656" w:rsidRDefault="00C75908" w:rsidP="00CA6656">
            <w:pPr>
              <w:pStyle w:val="ListParagraph"/>
              <w:tabs>
                <w:tab w:val="left" w:pos="-4491"/>
              </w:tabs>
              <w:spacing w:after="0" w:line="240" w:lineRule="auto"/>
              <w:ind w:left="45"/>
              <w:rPr>
                <w:rFonts w:ascii="Times New Roman" w:hAnsi="Times New Roman"/>
                <w:sz w:val="24"/>
                <w:szCs w:val="24"/>
              </w:rPr>
            </w:pPr>
          </w:p>
        </w:tc>
        <w:tc>
          <w:tcPr>
            <w:tcW w:w="1422"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местные бюджеты</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6033" w:type="dxa"/>
            <w:gridSpan w:val="3"/>
            <w:vMerge w:val="restart"/>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Итого по задаче 2:</w:t>
            </w: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Всего</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val="restart"/>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6033" w:type="dxa"/>
            <w:gridSpan w:val="3"/>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федеральный бюджет</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6033" w:type="dxa"/>
            <w:gridSpan w:val="3"/>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республиканский бюджет Республики Коми</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6033" w:type="dxa"/>
            <w:gridSpan w:val="3"/>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местные бюджеты</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15321" w:type="dxa"/>
            <w:gridSpan w:val="10"/>
          </w:tcPr>
          <w:p w:rsidR="00C75908" w:rsidRPr="00CA6656" w:rsidRDefault="00C75908" w:rsidP="00CA6656">
            <w:pPr>
              <w:pStyle w:val="ListParagraph"/>
              <w:tabs>
                <w:tab w:val="left" w:pos="851"/>
              </w:tabs>
              <w:spacing w:after="0" w:line="240" w:lineRule="auto"/>
              <w:ind w:left="0"/>
              <w:jc w:val="both"/>
              <w:rPr>
                <w:rFonts w:ascii="Times New Roman" w:hAnsi="Times New Roman"/>
                <w:sz w:val="24"/>
                <w:szCs w:val="24"/>
              </w:rPr>
            </w:pPr>
            <w:r w:rsidRPr="00CA6656">
              <w:rPr>
                <w:rFonts w:ascii="Times New Roman" w:hAnsi="Times New Roman"/>
                <w:sz w:val="24"/>
                <w:szCs w:val="24"/>
              </w:rPr>
              <w:t>Задача 3. Обеспечение проведения мероприятий по благоустройству территорий муниципальных образований Республики Коми в соответствие с едиными требованиями</w:t>
            </w:r>
          </w:p>
        </w:tc>
      </w:tr>
      <w:tr w:rsidR="00C75908" w:rsidRPr="00CA6656" w:rsidTr="00CA6656">
        <w:trPr>
          <w:jc w:val="center"/>
        </w:trPr>
        <w:tc>
          <w:tcPr>
            <w:tcW w:w="2368" w:type="dxa"/>
            <w:vMerge w:val="restart"/>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3.1. Реализация комплексных проектов благоустройства дворовых территорий в рамках</w:t>
            </w:r>
            <w:r w:rsidRPr="00CA6656">
              <w:t xml:space="preserve"> </w:t>
            </w:r>
            <w:r w:rsidRPr="00CA6656">
              <w:rPr>
                <w:rFonts w:ascii="Times New Roman" w:hAnsi="Times New Roman"/>
                <w:sz w:val="24"/>
                <w:szCs w:val="24"/>
              </w:rPr>
              <w:t xml:space="preserve">муниципальных программ по благоустройству территорий </w:t>
            </w:r>
          </w:p>
        </w:tc>
        <w:tc>
          <w:tcPr>
            <w:tcW w:w="2243" w:type="dxa"/>
            <w:vMerge w:val="restart"/>
          </w:tcPr>
          <w:p w:rsidR="00C75908" w:rsidRPr="00CA6656" w:rsidRDefault="00C75908" w:rsidP="00CA6656">
            <w:pPr>
              <w:pStyle w:val="ListParagraph"/>
              <w:spacing w:after="0" w:line="240" w:lineRule="auto"/>
              <w:ind w:left="0"/>
              <w:rPr>
                <w:rFonts w:ascii="Times New Roman" w:hAnsi="Times New Roman"/>
                <w:sz w:val="24"/>
                <w:szCs w:val="24"/>
              </w:rPr>
            </w:pPr>
            <w:r w:rsidRPr="00CA6656">
              <w:rPr>
                <w:rFonts w:ascii="Times New Roman" w:hAnsi="Times New Roman"/>
                <w:sz w:val="24"/>
                <w:szCs w:val="24"/>
              </w:rPr>
              <w:t>Органы местного самоуправления</w:t>
            </w:r>
          </w:p>
        </w:tc>
        <w:tc>
          <w:tcPr>
            <w:tcW w:w="1422" w:type="dxa"/>
            <w:vMerge w:val="restart"/>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2018-2022</w:t>
            </w: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Всего</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188 572,7</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188 572,7</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188 572,7</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val="restart"/>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 xml:space="preserve">Повышение оценки качества городской среды (индекса качества), начиная с 2019 года ежегодно на 5%; </w:t>
            </w:r>
          </w:p>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Доля благоустроенных дворовых территорий многоквартирных домов, соответствующих требованиям правил благоустройства, от общего количества дворовых территорий многоквартирных домов: в 2018 году – 37%, в 2019 году – 42%, в 2020 году – 47%, в 2021 – 51%, в 2022 году – 54%</w:t>
            </w:r>
          </w:p>
        </w:tc>
      </w:tr>
      <w:tr w:rsidR="00C75908" w:rsidRPr="00CA6656" w:rsidTr="00CA6656">
        <w:trPr>
          <w:jc w:val="center"/>
        </w:trPr>
        <w:tc>
          <w:tcPr>
            <w:tcW w:w="2368"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243" w:type="dxa"/>
            <w:vMerge/>
          </w:tcPr>
          <w:p w:rsidR="00C75908" w:rsidRPr="00CA6656" w:rsidRDefault="00C75908" w:rsidP="00CA6656">
            <w:pPr>
              <w:pStyle w:val="ListParagraph"/>
              <w:spacing w:after="0" w:line="240" w:lineRule="auto"/>
              <w:ind w:left="0"/>
              <w:rPr>
                <w:rFonts w:ascii="Times New Roman" w:hAnsi="Times New Roman"/>
                <w:sz w:val="24"/>
                <w:szCs w:val="24"/>
              </w:rPr>
            </w:pPr>
          </w:p>
        </w:tc>
        <w:tc>
          <w:tcPr>
            <w:tcW w:w="1422"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федеральный бюджет</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84 000,6</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84 000,6</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84 000,6</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2368"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243" w:type="dxa"/>
            <w:vMerge/>
          </w:tcPr>
          <w:p w:rsidR="00C75908" w:rsidRPr="00CA6656" w:rsidRDefault="00C75908" w:rsidP="00CA6656">
            <w:pPr>
              <w:pStyle w:val="ListParagraph"/>
              <w:spacing w:after="0" w:line="240" w:lineRule="auto"/>
              <w:ind w:left="0"/>
              <w:rPr>
                <w:rFonts w:ascii="Times New Roman" w:hAnsi="Times New Roman"/>
                <w:sz w:val="24"/>
                <w:szCs w:val="24"/>
              </w:rPr>
            </w:pPr>
          </w:p>
        </w:tc>
        <w:tc>
          <w:tcPr>
            <w:tcW w:w="1422"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республиканский бюджет Республики Коми</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87 429,2</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87 429,2</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87 429,2</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2368"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243" w:type="dxa"/>
            <w:vMerge/>
          </w:tcPr>
          <w:p w:rsidR="00C75908" w:rsidRPr="00CA6656" w:rsidRDefault="00C75908" w:rsidP="00CA6656">
            <w:pPr>
              <w:pStyle w:val="ListParagraph"/>
              <w:spacing w:after="0" w:line="240" w:lineRule="auto"/>
              <w:ind w:left="0"/>
              <w:rPr>
                <w:rFonts w:ascii="Times New Roman" w:hAnsi="Times New Roman"/>
                <w:sz w:val="24"/>
                <w:szCs w:val="24"/>
              </w:rPr>
            </w:pPr>
          </w:p>
        </w:tc>
        <w:tc>
          <w:tcPr>
            <w:tcW w:w="1422"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местные бюджеты</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17 142,9</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17 142,9</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17 142,9</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2368" w:type="dxa"/>
            <w:vMerge w:val="restart"/>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3.2. Реализация комплексных проектов благоустройства общественных территорий муниципальных программ по благоустройству территорий</w:t>
            </w:r>
          </w:p>
        </w:tc>
        <w:tc>
          <w:tcPr>
            <w:tcW w:w="2243" w:type="dxa"/>
            <w:vMerge w:val="restart"/>
          </w:tcPr>
          <w:p w:rsidR="00C75908" w:rsidRPr="00CA6656" w:rsidRDefault="00C75908" w:rsidP="00CA6656">
            <w:pPr>
              <w:pStyle w:val="ListParagraph"/>
              <w:spacing w:after="0" w:line="240" w:lineRule="auto"/>
              <w:ind w:left="0"/>
              <w:rPr>
                <w:rFonts w:ascii="Times New Roman" w:hAnsi="Times New Roman"/>
                <w:sz w:val="24"/>
                <w:szCs w:val="24"/>
              </w:rPr>
            </w:pPr>
            <w:r w:rsidRPr="00CA6656">
              <w:rPr>
                <w:rFonts w:ascii="Times New Roman" w:hAnsi="Times New Roman"/>
                <w:sz w:val="24"/>
                <w:szCs w:val="24"/>
              </w:rPr>
              <w:t>Органы местного самоуправления;</w:t>
            </w:r>
          </w:p>
          <w:p w:rsidR="00C75908" w:rsidRPr="00CA6656" w:rsidRDefault="00C75908" w:rsidP="00CA6656">
            <w:pPr>
              <w:pStyle w:val="ListParagraph"/>
              <w:spacing w:after="0" w:line="240" w:lineRule="auto"/>
              <w:ind w:left="0"/>
              <w:rPr>
                <w:rFonts w:ascii="Times New Roman" w:hAnsi="Times New Roman"/>
                <w:sz w:val="24"/>
                <w:szCs w:val="24"/>
              </w:rPr>
            </w:pPr>
            <w:r w:rsidRPr="00CA6656">
              <w:rPr>
                <w:rFonts w:ascii="Times New Roman" w:hAnsi="Times New Roman"/>
                <w:sz w:val="24"/>
                <w:szCs w:val="24"/>
              </w:rPr>
              <w:t>Главный архитектор Республики Коми</w:t>
            </w:r>
          </w:p>
        </w:tc>
        <w:tc>
          <w:tcPr>
            <w:tcW w:w="1422" w:type="dxa"/>
            <w:vMerge w:val="restart"/>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2018-2022</w:t>
            </w: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Всего</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94 286,4</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94 286,4</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94 286,4</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val="restart"/>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Повышение оценки качества городской среды (индекса качества), начиная с 2019 года ежегодно на 5%;</w:t>
            </w:r>
          </w:p>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Доля благоустроенных общественных территорий, соответствующих требованиям правил благоустройства, от общего количества общественных территорий: в 2018 году – 55%, в 2019 году – 60%, в 2020 году – 65%, в 2021 – 70%, в 2022 году – 75%</w:t>
            </w:r>
          </w:p>
        </w:tc>
      </w:tr>
      <w:tr w:rsidR="00C75908" w:rsidRPr="00CA6656" w:rsidTr="00CA6656">
        <w:trPr>
          <w:jc w:val="center"/>
        </w:trPr>
        <w:tc>
          <w:tcPr>
            <w:tcW w:w="2368"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243" w:type="dxa"/>
            <w:vMerge/>
          </w:tcPr>
          <w:p w:rsidR="00C75908" w:rsidRPr="00CA6656" w:rsidRDefault="00C75908" w:rsidP="00CA6656">
            <w:pPr>
              <w:pStyle w:val="ListParagraph"/>
              <w:spacing w:after="0" w:line="240" w:lineRule="auto"/>
              <w:ind w:left="0"/>
              <w:rPr>
                <w:rFonts w:ascii="Times New Roman" w:hAnsi="Times New Roman"/>
                <w:sz w:val="24"/>
                <w:szCs w:val="24"/>
              </w:rPr>
            </w:pPr>
          </w:p>
        </w:tc>
        <w:tc>
          <w:tcPr>
            <w:tcW w:w="1422"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федеральный бюджет</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42 000,3</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42 000,3</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42 000,3</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2368"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243" w:type="dxa"/>
            <w:vMerge/>
          </w:tcPr>
          <w:p w:rsidR="00C75908" w:rsidRPr="00CA6656" w:rsidRDefault="00C75908" w:rsidP="00CA6656">
            <w:pPr>
              <w:pStyle w:val="ListParagraph"/>
              <w:spacing w:after="0" w:line="240" w:lineRule="auto"/>
              <w:ind w:left="0"/>
              <w:rPr>
                <w:rFonts w:ascii="Times New Roman" w:hAnsi="Times New Roman"/>
                <w:sz w:val="24"/>
                <w:szCs w:val="24"/>
              </w:rPr>
            </w:pPr>
          </w:p>
        </w:tc>
        <w:tc>
          <w:tcPr>
            <w:tcW w:w="1422"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республиканский бюджет Республики Коми</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43 714,6</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43 714,6</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43 714,6</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2368"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243" w:type="dxa"/>
            <w:vMerge/>
          </w:tcPr>
          <w:p w:rsidR="00C75908" w:rsidRPr="00CA6656" w:rsidRDefault="00C75908" w:rsidP="00CA6656">
            <w:pPr>
              <w:pStyle w:val="ListParagraph"/>
              <w:spacing w:after="0" w:line="240" w:lineRule="auto"/>
              <w:ind w:left="0"/>
              <w:rPr>
                <w:rFonts w:ascii="Times New Roman" w:hAnsi="Times New Roman"/>
                <w:sz w:val="24"/>
                <w:szCs w:val="24"/>
              </w:rPr>
            </w:pPr>
          </w:p>
        </w:tc>
        <w:tc>
          <w:tcPr>
            <w:tcW w:w="1422"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местные бюджеты</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8 571,5</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8 571,5</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8 571,5</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2368" w:type="dxa"/>
            <w:vMerge w:val="restart"/>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3.3. Проведение инвентаризации дворовых и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индивидуальных жилых домов и земельных участков, предоставленных для их размещения</w:t>
            </w:r>
          </w:p>
        </w:tc>
        <w:tc>
          <w:tcPr>
            <w:tcW w:w="2243" w:type="dxa"/>
            <w:vMerge w:val="restart"/>
          </w:tcPr>
          <w:p w:rsidR="00C75908" w:rsidRPr="00CA6656" w:rsidRDefault="00C75908" w:rsidP="00CA6656">
            <w:pPr>
              <w:pStyle w:val="ListParagraph"/>
              <w:spacing w:after="0" w:line="240" w:lineRule="auto"/>
              <w:ind w:left="0"/>
              <w:rPr>
                <w:rFonts w:ascii="Times New Roman" w:hAnsi="Times New Roman"/>
                <w:sz w:val="24"/>
                <w:szCs w:val="24"/>
              </w:rPr>
            </w:pPr>
            <w:r w:rsidRPr="00CA6656">
              <w:rPr>
                <w:rFonts w:ascii="Times New Roman" w:hAnsi="Times New Roman"/>
                <w:sz w:val="24"/>
                <w:szCs w:val="24"/>
              </w:rPr>
              <w:t>Органы местного самоуправления</w:t>
            </w:r>
          </w:p>
        </w:tc>
        <w:tc>
          <w:tcPr>
            <w:tcW w:w="1422" w:type="dxa"/>
            <w:vMerge w:val="restart"/>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2018, 2022</w:t>
            </w: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Всего</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val="restart"/>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Доля муниципальных образований, в которых проведена инвентаризации дворовых и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индивидуальных жилых домов и земельных участков, предоставленных для их размещения, в общем количестве муниципальных образований, в которых планировалось проведение такой инвентаризации – 100%</w:t>
            </w:r>
          </w:p>
        </w:tc>
      </w:tr>
      <w:tr w:rsidR="00C75908" w:rsidRPr="00CA6656" w:rsidTr="00CA6656">
        <w:trPr>
          <w:jc w:val="center"/>
        </w:trPr>
        <w:tc>
          <w:tcPr>
            <w:tcW w:w="2368"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243" w:type="dxa"/>
            <w:vMerge/>
          </w:tcPr>
          <w:p w:rsidR="00C75908" w:rsidRPr="00CA6656" w:rsidRDefault="00C75908" w:rsidP="00CA6656">
            <w:pPr>
              <w:pStyle w:val="ListParagraph"/>
              <w:spacing w:after="0" w:line="240" w:lineRule="auto"/>
              <w:ind w:left="0"/>
              <w:rPr>
                <w:rFonts w:ascii="Times New Roman" w:hAnsi="Times New Roman"/>
                <w:sz w:val="24"/>
                <w:szCs w:val="24"/>
              </w:rPr>
            </w:pPr>
          </w:p>
        </w:tc>
        <w:tc>
          <w:tcPr>
            <w:tcW w:w="1422"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федеральный бюджет</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2368"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243" w:type="dxa"/>
            <w:vMerge/>
          </w:tcPr>
          <w:p w:rsidR="00C75908" w:rsidRPr="00CA6656" w:rsidRDefault="00C75908" w:rsidP="00CA6656">
            <w:pPr>
              <w:pStyle w:val="ListParagraph"/>
              <w:spacing w:after="0" w:line="240" w:lineRule="auto"/>
              <w:ind w:left="0"/>
              <w:rPr>
                <w:rFonts w:ascii="Times New Roman" w:hAnsi="Times New Roman"/>
                <w:sz w:val="24"/>
                <w:szCs w:val="24"/>
              </w:rPr>
            </w:pPr>
          </w:p>
        </w:tc>
        <w:tc>
          <w:tcPr>
            <w:tcW w:w="1422"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республиканский бюджет Республики Коми</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2368"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243" w:type="dxa"/>
            <w:vMerge/>
          </w:tcPr>
          <w:p w:rsidR="00C75908" w:rsidRPr="00CA6656" w:rsidRDefault="00C75908" w:rsidP="00CA6656">
            <w:pPr>
              <w:pStyle w:val="ListParagraph"/>
              <w:spacing w:after="0" w:line="240" w:lineRule="auto"/>
              <w:ind w:left="0"/>
              <w:rPr>
                <w:rFonts w:ascii="Times New Roman" w:hAnsi="Times New Roman"/>
                <w:sz w:val="24"/>
                <w:szCs w:val="24"/>
              </w:rPr>
            </w:pPr>
          </w:p>
        </w:tc>
        <w:tc>
          <w:tcPr>
            <w:tcW w:w="1422"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местные бюджеты</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2368" w:type="dxa"/>
            <w:vMerge w:val="restart"/>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3.4. Заключение и реализация соглашений с юридическими лицами и индивидуальными предпринимателями, в собственности (пользовании) которых находятся  объекты недвижимого имущества (включая объекты незавершенного строительства) и земельные участки,</w:t>
            </w:r>
            <w:r w:rsidRPr="00CA6656">
              <w:t xml:space="preserve"> </w:t>
            </w:r>
            <w:r w:rsidRPr="00CA6656">
              <w:rPr>
                <w:rFonts w:ascii="Times New Roman" w:hAnsi="Times New Roman"/>
                <w:sz w:val="24"/>
                <w:szCs w:val="24"/>
              </w:rPr>
              <w:t>собственниками (пользователями) индивидуальных жилых домов и земельных участков, предоставленных для их размещения, о благоустройстве объектов и территорий, находящихся в их собственности, в соответствии с требованиями правил благоустройства за счет средств указанных лиц</w:t>
            </w:r>
          </w:p>
        </w:tc>
        <w:tc>
          <w:tcPr>
            <w:tcW w:w="2243" w:type="dxa"/>
            <w:vMerge w:val="restart"/>
          </w:tcPr>
          <w:p w:rsidR="00C75908" w:rsidRPr="00CA6656" w:rsidRDefault="00C75908" w:rsidP="00CA6656">
            <w:pPr>
              <w:pStyle w:val="ListParagraph"/>
              <w:spacing w:after="0" w:line="240" w:lineRule="auto"/>
              <w:ind w:left="0"/>
              <w:rPr>
                <w:rFonts w:ascii="Times New Roman" w:hAnsi="Times New Roman"/>
                <w:sz w:val="24"/>
                <w:szCs w:val="24"/>
              </w:rPr>
            </w:pPr>
            <w:r w:rsidRPr="00CA6656">
              <w:rPr>
                <w:rFonts w:ascii="Times New Roman" w:hAnsi="Times New Roman"/>
                <w:sz w:val="24"/>
                <w:szCs w:val="24"/>
              </w:rPr>
              <w:t xml:space="preserve">Органы местного самоуправления </w:t>
            </w:r>
          </w:p>
        </w:tc>
        <w:tc>
          <w:tcPr>
            <w:tcW w:w="1422" w:type="dxa"/>
            <w:vMerge w:val="restart"/>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2018-2022</w:t>
            </w: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Всего</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val="restart"/>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Доля реализованных соглашений с юридическими лицами и индивидуальными предпринимателями, в собственности (пользовании) которых находятся  объекты недвижимого имущества (включая объекты незавершенного строительства) и земельные участки, собственниками (пользователями) индивидуальных жилых домов и земельных участков, предоставленных для их размещения, в общем количестве таких соглашений - 100%</w:t>
            </w:r>
          </w:p>
        </w:tc>
      </w:tr>
      <w:tr w:rsidR="00C75908" w:rsidRPr="00CA6656" w:rsidTr="00CA6656">
        <w:trPr>
          <w:jc w:val="center"/>
        </w:trPr>
        <w:tc>
          <w:tcPr>
            <w:tcW w:w="2368"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243" w:type="dxa"/>
            <w:vMerge/>
          </w:tcPr>
          <w:p w:rsidR="00C75908" w:rsidRPr="00CA6656" w:rsidRDefault="00C75908" w:rsidP="00CA6656">
            <w:pPr>
              <w:pStyle w:val="ListParagraph"/>
              <w:spacing w:after="0" w:line="240" w:lineRule="auto"/>
              <w:ind w:left="0"/>
              <w:rPr>
                <w:rFonts w:ascii="Times New Roman" w:hAnsi="Times New Roman"/>
                <w:sz w:val="24"/>
                <w:szCs w:val="24"/>
              </w:rPr>
            </w:pPr>
          </w:p>
        </w:tc>
        <w:tc>
          <w:tcPr>
            <w:tcW w:w="1422"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федеральный бюджет</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2368"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243" w:type="dxa"/>
            <w:vMerge/>
          </w:tcPr>
          <w:p w:rsidR="00C75908" w:rsidRPr="00CA6656" w:rsidRDefault="00C75908" w:rsidP="00CA6656">
            <w:pPr>
              <w:pStyle w:val="ListParagraph"/>
              <w:spacing w:after="0" w:line="240" w:lineRule="auto"/>
              <w:ind w:left="0"/>
              <w:rPr>
                <w:rFonts w:ascii="Times New Roman" w:hAnsi="Times New Roman"/>
                <w:sz w:val="24"/>
                <w:szCs w:val="24"/>
              </w:rPr>
            </w:pPr>
          </w:p>
        </w:tc>
        <w:tc>
          <w:tcPr>
            <w:tcW w:w="1422"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республиканский бюджет Республики Коми</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2368"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243" w:type="dxa"/>
            <w:vMerge/>
          </w:tcPr>
          <w:p w:rsidR="00C75908" w:rsidRPr="00CA6656" w:rsidRDefault="00C75908" w:rsidP="00CA6656">
            <w:pPr>
              <w:pStyle w:val="ListParagraph"/>
              <w:spacing w:after="0" w:line="240" w:lineRule="auto"/>
              <w:ind w:left="0"/>
              <w:rPr>
                <w:rFonts w:ascii="Times New Roman" w:hAnsi="Times New Roman"/>
                <w:sz w:val="24"/>
                <w:szCs w:val="24"/>
              </w:rPr>
            </w:pPr>
          </w:p>
        </w:tc>
        <w:tc>
          <w:tcPr>
            <w:tcW w:w="1422"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местные бюджеты</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2368" w:type="dxa"/>
            <w:vMerge w:val="restart"/>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3.5. Исполнение утвержденных план-графиков реализации мероприятий по ремонту объектов государственной и муниципальной собственности Республики Коми (административных зданий) и благоустройству прилегающих к ним территорий</w:t>
            </w:r>
          </w:p>
        </w:tc>
        <w:tc>
          <w:tcPr>
            <w:tcW w:w="2243" w:type="dxa"/>
            <w:vMerge w:val="restart"/>
          </w:tcPr>
          <w:p w:rsidR="00C75908" w:rsidRPr="00CA6656" w:rsidRDefault="00C75908" w:rsidP="00CA6656">
            <w:pPr>
              <w:pStyle w:val="ListParagraph"/>
              <w:spacing w:after="0" w:line="240" w:lineRule="auto"/>
              <w:ind w:left="0"/>
              <w:rPr>
                <w:rFonts w:ascii="Times New Roman" w:hAnsi="Times New Roman"/>
                <w:sz w:val="24"/>
                <w:szCs w:val="24"/>
              </w:rPr>
            </w:pPr>
            <w:r w:rsidRPr="00CA6656">
              <w:rPr>
                <w:rFonts w:ascii="Times New Roman" w:hAnsi="Times New Roman"/>
                <w:sz w:val="24"/>
                <w:szCs w:val="24"/>
              </w:rPr>
              <w:t>Органы исполнительной власти Республики Коми и</w:t>
            </w:r>
            <w:r w:rsidRPr="00CA6656">
              <w:t xml:space="preserve"> </w:t>
            </w:r>
            <w:r w:rsidRPr="00CA6656">
              <w:rPr>
                <w:rFonts w:ascii="Times New Roman" w:hAnsi="Times New Roman"/>
                <w:sz w:val="24"/>
                <w:szCs w:val="24"/>
              </w:rPr>
              <w:t>органы местного самоуправления, у которых на вещном праве находится государственное и муниципальное имущество Республики Коми (административные здания и прилегающие территории)</w:t>
            </w:r>
            <w:r w:rsidRPr="00CA6656">
              <w:rPr>
                <w:rStyle w:val="FootnoteReference"/>
                <w:rFonts w:ascii="Times New Roman" w:hAnsi="Times New Roman"/>
                <w:sz w:val="24"/>
                <w:szCs w:val="24"/>
              </w:rPr>
              <w:footnoteReference w:id="2"/>
            </w:r>
          </w:p>
        </w:tc>
        <w:tc>
          <w:tcPr>
            <w:tcW w:w="1422" w:type="dxa"/>
            <w:vMerge w:val="restart"/>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2018-2022</w:t>
            </w: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Всего</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val="restart"/>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 xml:space="preserve">Количество объектов государственной и муниципальной собственности Республики Коми (административных зданий), фасады и прилегающие территории которых приведены в соответствие требованиям правил благоустройства согласно утвержденных графиков </w:t>
            </w:r>
          </w:p>
        </w:tc>
      </w:tr>
      <w:tr w:rsidR="00C75908" w:rsidRPr="00CA6656" w:rsidTr="00CA6656">
        <w:trPr>
          <w:jc w:val="center"/>
        </w:trPr>
        <w:tc>
          <w:tcPr>
            <w:tcW w:w="2368"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243" w:type="dxa"/>
            <w:vMerge/>
          </w:tcPr>
          <w:p w:rsidR="00C75908" w:rsidRPr="00CA6656" w:rsidRDefault="00C75908" w:rsidP="00CA6656">
            <w:pPr>
              <w:pStyle w:val="ListParagraph"/>
              <w:spacing w:after="0" w:line="240" w:lineRule="auto"/>
              <w:ind w:left="0"/>
              <w:rPr>
                <w:rFonts w:ascii="Times New Roman" w:hAnsi="Times New Roman"/>
                <w:sz w:val="24"/>
                <w:szCs w:val="24"/>
              </w:rPr>
            </w:pPr>
          </w:p>
        </w:tc>
        <w:tc>
          <w:tcPr>
            <w:tcW w:w="1422"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федеральный бюджет</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2368"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243" w:type="dxa"/>
            <w:vMerge/>
          </w:tcPr>
          <w:p w:rsidR="00C75908" w:rsidRPr="00CA6656" w:rsidRDefault="00C75908" w:rsidP="00CA6656">
            <w:pPr>
              <w:pStyle w:val="ListParagraph"/>
              <w:spacing w:after="0" w:line="240" w:lineRule="auto"/>
              <w:ind w:left="0"/>
              <w:rPr>
                <w:rFonts w:ascii="Times New Roman" w:hAnsi="Times New Roman"/>
                <w:sz w:val="24"/>
                <w:szCs w:val="24"/>
              </w:rPr>
            </w:pPr>
          </w:p>
        </w:tc>
        <w:tc>
          <w:tcPr>
            <w:tcW w:w="1422"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республиканский бюджет Республики Коми</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2368"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243" w:type="dxa"/>
            <w:vMerge/>
          </w:tcPr>
          <w:p w:rsidR="00C75908" w:rsidRPr="00CA6656" w:rsidRDefault="00C75908" w:rsidP="00CA6656">
            <w:pPr>
              <w:pStyle w:val="ListParagraph"/>
              <w:spacing w:after="0" w:line="240" w:lineRule="auto"/>
              <w:ind w:left="0"/>
              <w:rPr>
                <w:rFonts w:ascii="Times New Roman" w:hAnsi="Times New Roman"/>
                <w:sz w:val="24"/>
                <w:szCs w:val="24"/>
              </w:rPr>
            </w:pPr>
          </w:p>
        </w:tc>
        <w:tc>
          <w:tcPr>
            <w:tcW w:w="1422"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местные бюджеты</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2368" w:type="dxa"/>
            <w:vMerge w:val="restart"/>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3.6. Разработка и внедрение современных систем городской навигации</w:t>
            </w:r>
          </w:p>
        </w:tc>
        <w:tc>
          <w:tcPr>
            <w:tcW w:w="2243" w:type="dxa"/>
            <w:vMerge w:val="restart"/>
          </w:tcPr>
          <w:p w:rsidR="00C75908" w:rsidRPr="00CA6656" w:rsidRDefault="00C75908" w:rsidP="00CA6656">
            <w:pPr>
              <w:pStyle w:val="ListParagraph"/>
              <w:spacing w:after="0" w:line="240" w:lineRule="auto"/>
              <w:ind w:left="0"/>
              <w:rPr>
                <w:rFonts w:ascii="Times New Roman" w:hAnsi="Times New Roman"/>
                <w:sz w:val="24"/>
                <w:szCs w:val="24"/>
              </w:rPr>
            </w:pPr>
            <w:r w:rsidRPr="00CA6656">
              <w:rPr>
                <w:rFonts w:ascii="Times New Roman" w:hAnsi="Times New Roman"/>
                <w:sz w:val="24"/>
                <w:szCs w:val="24"/>
              </w:rPr>
              <w:t>Администрации городов Республики Коми</w:t>
            </w:r>
          </w:p>
        </w:tc>
        <w:tc>
          <w:tcPr>
            <w:tcW w:w="1422" w:type="dxa"/>
            <w:vMerge w:val="restart"/>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2018-2019</w:t>
            </w: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Всего</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val="restart"/>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Количество внедренных современных систем городской навигации – 10 шт.</w:t>
            </w:r>
          </w:p>
        </w:tc>
      </w:tr>
      <w:tr w:rsidR="00C75908" w:rsidRPr="00CA6656" w:rsidTr="00CA6656">
        <w:trPr>
          <w:jc w:val="center"/>
        </w:trPr>
        <w:tc>
          <w:tcPr>
            <w:tcW w:w="2368"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243" w:type="dxa"/>
            <w:vMerge/>
          </w:tcPr>
          <w:p w:rsidR="00C75908" w:rsidRPr="00CA6656" w:rsidRDefault="00C75908" w:rsidP="00CA6656">
            <w:pPr>
              <w:pStyle w:val="ListParagraph"/>
              <w:spacing w:after="0" w:line="240" w:lineRule="auto"/>
              <w:ind w:left="0"/>
              <w:rPr>
                <w:rFonts w:ascii="Times New Roman" w:hAnsi="Times New Roman"/>
                <w:sz w:val="24"/>
                <w:szCs w:val="24"/>
              </w:rPr>
            </w:pPr>
          </w:p>
        </w:tc>
        <w:tc>
          <w:tcPr>
            <w:tcW w:w="1422"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федеральный бюджет</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2368"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243" w:type="dxa"/>
            <w:vMerge/>
          </w:tcPr>
          <w:p w:rsidR="00C75908" w:rsidRPr="00CA6656" w:rsidRDefault="00C75908" w:rsidP="00CA6656">
            <w:pPr>
              <w:pStyle w:val="ListParagraph"/>
              <w:spacing w:after="0" w:line="240" w:lineRule="auto"/>
              <w:ind w:left="0"/>
              <w:rPr>
                <w:rFonts w:ascii="Times New Roman" w:hAnsi="Times New Roman"/>
                <w:sz w:val="24"/>
                <w:szCs w:val="24"/>
              </w:rPr>
            </w:pPr>
          </w:p>
        </w:tc>
        <w:tc>
          <w:tcPr>
            <w:tcW w:w="1422"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республиканский бюджет Республики Коми</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2368" w:type="dxa"/>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243" w:type="dxa"/>
            <w:vMerge/>
          </w:tcPr>
          <w:p w:rsidR="00C75908" w:rsidRPr="00CA6656" w:rsidRDefault="00C75908" w:rsidP="00CA6656">
            <w:pPr>
              <w:pStyle w:val="ListParagraph"/>
              <w:spacing w:after="0" w:line="240" w:lineRule="auto"/>
              <w:ind w:left="0"/>
              <w:rPr>
                <w:rFonts w:ascii="Times New Roman" w:hAnsi="Times New Roman"/>
                <w:sz w:val="24"/>
                <w:szCs w:val="24"/>
              </w:rPr>
            </w:pPr>
          </w:p>
        </w:tc>
        <w:tc>
          <w:tcPr>
            <w:tcW w:w="1422"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местные бюджеты</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6033" w:type="dxa"/>
            <w:gridSpan w:val="3"/>
            <w:vMerge w:val="restart"/>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Итого по задаче 3</w:t>
            </w: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 xml:space="preserve">Всего </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282 859,2</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282 859,2</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282 859,2</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6033" w:type="dxa"/>
            <w:gridSpan w:val="3"/>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федеральный бюджет</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126 000,9</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126 000,9</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126 000,9</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6033" w:type="dxa"/>
            <w:gridSpan w:val="3"/>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республиканский бюджет Республики Коми</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131 143,8</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131 143,8</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131 143,8</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6033" w:type="dxa"/>
            <w:gridSpan w:val="3"/>
            <w:vMerge/>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местные бюджеты</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25 714,5</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25 714,5</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25 714,5</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6033" w:type="dxa"/>
            <w:gridSpan w:val="3"/>
            <w:vMerge w:val="restart"/>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ИТОГО по Программе</w:t>
            </w: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 xml:space="preserve">Всего </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282 859,2</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282 859,2</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282 859,2</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6033" w:type="dxa"/>
            <w:gridSpan w:val="3"/>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федеральный бюджет</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126 000,9</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126 000,9</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126 000,9</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6033" w:type="dxa"/>
            <w:gridSpan w:val="3"/>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республиканский бюджет Республики Коми</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131 143,8</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131 143,8</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131 143,8</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r w:rsidR="00C75908" w:rsidRPr="00CA6656" w:rsidTr="00CA6656">
        <w:trPr>
          <w:jc w:val="center"/>
        </w:trPr>
        <w:tc>
          <w:tcPr>
            <w:tcW w:w="6033" w:type="dxa"/>
            <w:gridSpan w:val="3"/>
            <w:vMerge/>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p>
        </w:tc>
        <w:tc>
          <w:tcPr>
            <w:tcW w:w="2000" w:type="dxa"/>
          </w:tcPr>
          <w:p w:rsidR="00C75908" w:rsidRPr="00CA6656" w:rsidRDefault="00C75908" w:rsidP="00CA6656">
            <w:pPr>
              <w:pStyle w:val="ListParagraph"/>
              <w:tabs>
                <w:tab w:val="left" w:pos="851"/>
              </w:tabs>
              <w:spacing w:after="0" w:line="240" w:lineRule="auto"/>
              <w:ind w:left="0"/>
              <w:rPr>
                <w:rFonts w:ascii="Times New Roman" w:hAnsi="Times New Roman"/>
                <w:sz w:val="24"/>
                <w:szCs w:val="24"/>
              </w:rPr>
            </w:pPr>
            <w:r w:rsidRPr="00CA6656">
              <w:rPr>
                <w:rFonts w:ascii="Times New Roman" w:hAnsi="Times New Roman"/>
                <w:sz w:val="24"/>
                <w:szCs w:val="24"/>
              </w:rPr>
              <w:t>местные бюджеты</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25 714,5</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25 714,5</w:t>
            </w:r>
          </w:p>
        </w:tc>
        <w:tc>
          <w:tcPr>
            <w:tcW w:w="117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25 714,5</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696"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r w:rsidRPr="00CA6656">
              <w:rPr>
                <w:rFonts w:ascii="Times New Roman" w:hAnsi="Times New Roman"/>
                <w:sz w:val="24"/>
                <w:szCs w:val="24"/>
              </w:rPr>
              <w:t>-</w:t>
            </w:r>
          </w:p>
        </w:tc>
        <w:tc>
          <w:tcPr>
            <w:tcW w:w="2368" w:type="dxa"/>
          </w:tcPr>
          <w:p w:rsidR="00C75908" w:rsidRPr="00CA6656" w:rsidRDefault="00C75908" w:rsidP="00CA6656">
            <w:pPr>
              <w:pStyle w:val="ListParagraph"/>
              <w:tabs>
                <w:tab w:val="left" w:pos="851"/>
              </w:tabs>
              <w:spacing w:after="0" w:line="240" w:lineRule="auto"/>
              <w:ind w:left="0"/>
              <w:jc w:val="center"/>
              <w:rPr>
                <w:rFonts w:ascii="Times New Roman" w:hAnsi="Times New Roman"/>
                <w:sz w:val="24"/>
                <w:szCs w:val="24"/>
              </w:rPr>
            </w:pPr>
          </w:p>
        </w:tc>
      </w:tr>
    </w:tbl>
    <w:p w:rsidR="00C75908" w:rsidRDefault="00C75908" w:rsidP="00FA677C">
      <w:pPr>
        <w:pStyle w:val="ListParagraph"/>
        <w:tabs>
          <w:tab w:val="left" w:pos="851"/>
        </w:tabs>
        <w:spacing w:after="0" w:line="240" w:lineRule="auto"/>
        <w:ind w:left="709"/>
        <w:jc w:val="center"/>
        <w:rPr>
          <w:rFonts w:ascii="Times New Roman" w:hAnsi="Times New Roman"/>
          <w:sz w:val="28"/>
        </w:rPr>
      </w:pPr>
    </w:p>
    <w:p w:rsidR="00C75908" w:rsidRDefault="00C75908" w:rsidP="00FA677C">
      <w:pPr>
        <w:pStyle w:val="ListParagraph"/>
        <w:tabs>
          <w:tab w:val="left" w:pos="851"/>
        </w:tabs>
        <w:spacing w:after="0" w:line="240" w:lineRule="auto"/>
        <w:ind w:left="709"/>
        <w:jc w:val="center"/>
        <w:rPr>
          <w:rFonts w:ascii="Times New Roman" w:hAnsi="Times New Roman"/>
          <w:sz w:val="28"/>
        </w:rPr>
      </w:pPr>
    </w:p>
    <w:p w:rsidR="00C75908" w:rsidRDefault="00C75908" w:rsidP="00A85601">
      <w:pPr>
        <w:pStyle w:val="ListParagraph"/>
        <w:tabs>
          <w:tab w:val="left" w:pos="851"/>
        </w:tabs>
        <w:spacing w:after="0" w:line="240" w:lineRule="auto"/>
        <w:ind w:left="709"/>
        <w:jc w:val="right"/>
        <w:rPr>
          <w:rFonts w:ascii="Times New Roman" w:hAnsi="Times New Roman"/>
          <w:sz w:val="28"/>
        </w:rPr>
      </w:pPr>
      <w:r>
        <w:rPr>
          <w:rFonts w:ascii="Times New Roman" w:hAnsi="Times New Roman"/>
          <w:sz w:val="28"/>
        </w:rPr>
        <w:t xml:space="preserve">Таблица 2 </w:t>
      </w:r>
    </w:p>
    <w:p w:rsidR="00C75908" w:rsidRDefault="00C75908" w:rsidP="00A85601">
      <w:pPr>
        <w:pStyle w:val="ListParagraph"/>
        <w:tabs>
          <w:tab w:val="left" w:pos="851"/>
        </w:tabs>
        <w:spacing w:after="0" w:line="240" w:lineRule="auto"/>
        <w:ind w:left="709"/>
        <w:jc w:val="center"/>
        <w:rPr>
          <w:rFonts w:ascii="Times New Roman" w:hAnsi="Times New Roman"/>
          <w:sz w:val="28"/>
        </w:rPr>
      </w:pPr>
    </w:p>
    <w:p w:rsidR="00C75908" w:rsidRDefault="00C75908" w:rsidP="00A85601">
      <w:pPr>
        <w:pStyle w:val="ListParagraph"/>
        <w:tabs>
          <w:tab w:val="left" w:pos="851"/>
        </w:tabs>
        <w:spacing w:after="0" w:line="240" w:lineRule="auto"/>
        <w:ind w:left="709"/>
        <w:jc w:val="center"/>
        <w:rPr>
          <w:rFonts w:ascii="Times New Roman" w:hAnsi="Times New Roman"/>
          <w:sz w:val="28"/>
        </w:rPr>
      </w:pPr>
      <w:r>
        <w:rPr>
          <w:rFonts w:ascii="Times New Roman" w:hAnsi="Times New Roman"/>
          <w:sz w:val="28"/>
        </w:rPr>
        <w:t xml:space="preserve">ПЕРЕЧЕНЬ </w:t>
      </w:r>
    </w:p>
    <w:p w:rsidR="00C75908" w:rsidRDefault="00C75908" w:rsidP="00A85601">
      <w:pPr>
        <w:pStyle w:val="ListParagraph"/>
        <w:tabs>
          <w:tab w:val="left" w:pos="851"/>
        </w:tabs>
        <w:spacing w:after="0" w:line="240" w:lineRule="auto"/>
        <w:ind w:left="709"/>
        <w:jc w:val="center"/>
        <w:rPr>
          <w:rFonts w:ascii="Times New Roman" w:hAnsi="Times New Roman"/>
          <w:sz w:val="28"/>
        </w:rPr>
      </w:pPr>
      <w:r>
        <w:rPr>
          <w:rFonts w:ascii="Times New Roman" w:hAnsi="Times New Roman"/>
          <w:sz w:val="28"/>
        </w:rPr>
        <w:t xml:space="preserve">показателей (индикаторов) </w:t>
      </w:r>
      <w:r w:rsidRPr="00EF5CE8">
        <w:rPr>
          <w:rFonts w:ascii="Times New Roman" w:hAnsi="Times New Roman"/>
          <w:sz w:val="28"/>
        </w:rPr>
        <w:t>региональной программ</w:t>
      </w:r>
      <w:r>
        <w:rPr>
          <w:rFonts w:ascii="Times New Roman" w:hAnsi="Times New Roman"/>
          <w:sz w:val="28"/>
        </w:rPr>
        <w:t>ы</w:t>
      </w:r>
      <w:r w:rsidRPr="00EF5CE8">
        <w:rPr>
          <w:rFonts w:ascii="Times New Roman" w:hAnsi="Times New Roman"/>
          <w:sz w:val="28"/>
        </w:rPr>
        <w:t xml:space="preserve"> формирования современной и комфортной среды для проживания на территории Республики Коми на 2018 - 2022 годы</w:t>
      </w:r>
      <w:r>
        <w:rPr>
          <w:rFonts w:ascii="Times New Roman" w:hAnsi="Times New Roman"/>
          <w:sz w:val="28"/>
        </w:rPr>
        <w:t xml:space="preserve"> </w:t>
      </w:r>
    </w:p>
    <w:p w:rsidR="00C75908" w:rsidRDefault="00C75908" w:rsidP="00A85601">
      <w:pPr>
        <w:pStyle w:val="ListParagraph"/>
        <w:tabs>
          <w:tab w:val="left" w:pos="-4820"/>
        </w:tabs>
        <w:spacing w:after="0" w:line="240" w:lineRule="auto"/>
        <w:ind w:left="0"/>
        <w:jc w:val="center"/>
        <w:rPr>
          <w:rFonts w:ascii="Times New Roman" w:hAnsi="Times New Roman"/>
          <w:sz w:val="28"/>
        </w:rPr>
      </w:pP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4"/>
        <w:gridCol w:w="9557"/>
        <w:gridCol w:w="1446"/>
        <w:gridCol w:w="761"/>
        <w:gridCol w:w="777"/>
        <w:gridCol w:w="749"/>
        <w:gridCol w:w="736"/>
        <w:gridCol w:w="729"/>
      </w:tblGrid>
      <w:tr w:rsidR="00C75908" w:rsidRPr="00CA6656" w:rsidTr="00CA6656">
        <w:trPr>
          <w:tblHeader/>
          <w:jc w:val="center"/>
        </w:trPr>
        <w:tc>
          <w:tcPr>
            <w:tcW w:w="544" w:type="dxa"/>
            <w:vMerge w:val="restart"/>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w:t>
            </w:r>
          </w:p>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п/п</w:t>
            </w:r>
          </w:p>
        </w:tc>
        <w:tc>
          <w:tcPr>
            <w:tcW w:w="9557" w:type="dxa"/>
            <w:vMerge w:val="restart"/>
            <w:vAlign w:val="center"/>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color w:val="000000"/>
                <w:sz w:val="24"/>
                <w:szCs w:val="24"/>
                <w:lang w:eastAsia="ru-RU"/>
              </w:rPr>
              <w:t>Наименование показателя (индикатора)</w:t>
            </w:r>
          </w:p>
        </w:tc>
        <w:tc>
          <w:tcPr>
            <w:tcW w:w="1446" w:type="dxa"/>
            <w:vMerge w:val="restart"/>
            <w:vAlign w:val="center"/>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color w:val="000000"/>
                <w:sz w:val="24"/>
                <w:szCs w:val="24"/>
                <w:lang w:eastAsia="ru-RU"/>
              </w:rPr>
              <w:t>Единица измерения</w:t>
            </w:r>
          </w:p>
        </w:tc>
        <w:tc>
          <w:tcPr>
            <w:tcW w:w="3752" w:type="dxa"/>
            <w:gridSpan w:val="5"/>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Значения показателей</w:t>
            </w:r>
          </w:p>
        </w:tc>
      </w:tr>
      <w:tr w:rsidR="00C75908" w:rsidRPr="00CA6656" w:rsidTr="00CA6656">
        <w:trPr>
          <w:tblHeader/>
          <w:jc w:val="center"/>
        </w:trPr>
        <w:tc>
          <w:tcPr>
            <w:tcW w:w="544" w:type="dxa"/>
            <w:vMerge/>
          </w:tcPr>
          <w:p w:rsidR="00C75908" w:rsidRPr="00CA6656" w:rsidRDefault="00C75908" w:rsidP="00CA6656">
            <w:pPr>
              <w:spacing w:after="0" w:line="240" w:lineRule="auto"/>
              <w:rPr>
                <w:rFonts w:ascii="Times New Roman" w:hAnsi="Times New Roman"/>
                <w:sz w:val="24"/>
                <w:szCs w:val="24"/>
                <w:lang w:eastAsia="ru-RU"/>
              </w:rPr>
            </w:pPr>
          </w:p>
        </w:tc>
        <w:tc>
          <w:tcPr>
            <w:tcW w:w="9557" w:type="dxa"/>
            <w:vMerge/>
            <w:vAlign w:val="center"/>
          </w:tcPr>
          <w:p w:rsidR="00C75908" w:rsidRPr="00CA6656" w:rsidRDefault="00C75908" w:rsidP="00CA6656">
            <w:pPr>
              <w:spacing w:after="0" w:line="240" w:lineRule="auto"/>
              <w:rPr>
                <w:rFonts w:ascii="Times New Roman" w:hAnsi="Times New Roman"/>
                <w:sz w:val="24"/>
                <w:szCs w:val="24"/>
                <w:lang w:eastAsia="ru-RU"/>
              </w:rPr>
            </w:pPr>
          </w:p>
        </w:tc>
        <w:tc>
          <w:tcPr>
            <w:tcW w:w="1446" w:type="dxa"/>
            <w:vMerge/>
            <w:vAlign w:val="center"/>
          </w:tcPr>
          <w:p w:rsidR="00C75908" w:rsidRPr="00CA6656" w:rsidRDefault="00C75908" w:rsidP="00CA6656">
            <w:pPr>
              <w:spacing w:after="0" w:line="240" w:lineRule="auto"/>
              <w:rPr>
                <w:rFonts w:ascii="Times New Roman" w:hAnsi="Times New Roman"/>
                <w:sz w:val="24"/>
                <w:szCs w:val="24"/>
                <w:lang w:eastAsia="ru-RU"/>
              </w:rPr>
            </w:pPr>
          </w:p>
        </w:tc>
        <w:tc>
          <w:tcPr>
            <w:tcW w:w="761"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2018 год</w:t>
            </w:r>
          </w:p>
        </w:tc>
        <w:tc>
          <w:tcPr>
            <w:tcW w:w="777"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2019 год</w:t>
            </w:r>
          </w:p>
        </w:tc>
        <w:tc>
          <w:tcPr>
            <w:tcW w:w="749"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2020 год</w:t>
            </w:r>
          </w:p>
        </w:tc>
        <w:tc>
          <w:tcPr>
            <w:tcW w:w="736"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2021 год</w:t>
            </w:r>
          </w:p>
        </w:tc>
        <w:tc>
          <w:tcPr>
            <w:tcW w:w="729"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2022 год</w:t>
            </w:r>
          </w:p>
        </w:tc>
      </w:tr>
      <w:tr w:rsidR="00C75908" w:rsidRPr="00CA6656" w:rsidTr="00CA6656">
        <w:trPr>
          <w:tblHeader/>
          <w:jc w:val="center"/>
        </w:trPr>
        <w:tc>
          <w:tcPr>
            <w:tcW w:w="544"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1</w:t>
            </w:r>
          </w:p>
        </w:tc>
        <w:tc>
          <w:tcPr>
            <w:tcW w:w="9557" w:type="dxa"/>
            <w:vAlign w:val="center"/>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2</w:t>
            </w:r>
          </w:p>
        </w:tc>
        <w:tc>
          <w:tcPr>
            <w:tcW w:w="1446" w:type="dxa"/>
            <w:vAlign w:val="center"/>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3</w:t>
            </w:r>
          </w:p>
        </w:tc>
        <w:tc>
          <w:tcPr>
            <w:tcW w:w="761"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4</w:t>
            </w:r>
          </w:p>
        </w:tc>
        <w:tc>
          <w:tcPr>
            <w:tcW w:w="777"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5</w:t>
            </w:r>
          </w:p>
        </w:tc>
        <w:tc>
          <w:tcPr>
            <w:tcW w:w="749"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6</w:t>
            </w:r>
          </w:p>
        </w:tc>
        <w:tc>
          <w:tcPr>
            <w:tcW w:w="736"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7</w:t>
            </w:r>
          </w:p>
        </w:tc>
        <w:tc>
          <w:tcPr>
            <w:tcW w:w="729"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8</w:t>
            </w:r>
          </w:p>
        </w:tc>
      </w:tr>
      <w:tr w:rsidR="00C75908" w:rsidRPr="00CA6656" w:rsidTr="00CA6656">
        <w:trPr>
          <w:jc w:val="center"/>
        </w:trPr>
        <w:tc>
          <w:tcPr>
            <w:tcW w:w="15299" w:type="dxa"/>
            <w:gridSpan w:val="8"/>
          </w:tcPr>
          <w:p w:rsidR="00C75908" w:rsidRPr="00CA6656" w:rsidRDefault="00C75908" w:rsidP="00CA6656">
            <w:pPr>
              <w:spacing w:after="0" w:line="240" w:lineRule="auto"/>
              <w:jc w:val="both"/>
              <w:rPr>
                <w:rFonts w:ascii="Times New Roman" w:hAnsi="Times New Roman"/>
                <w:sz w:val="24"/>
                <w:szCs w:val="24"/>
                <w:lang w:eastAsia="ru-RU"/>
              </w:rPr>
            </w:pPr>
            <w:r w:rsidRPr="00CA6656">
              <w:rPr>
                <w:rFonts w:ascii="Times New Roman" w:hAnsi="Times New Roman"/>
                <w:sz w:val="24"/>
                <w:szCs w:val="24"/>
                <w:lang w:eastAsia="ru-RU"/>
              </w:rPr>
              <w:t>Задача 1. Формирование единых подходов и ключевых приоритетов к формированию современной и комфортной среды для проживания на территории Республики Коми с учетом приоритетов территориального развития</w:t>
            </w:r>
          </w:p>
        </w:tc>
      </w:tr>
      <w:tr w:rsidR="00C75908" w:rsidRPr="00CA6656" w:rsidTr="00CA6656">
        <w:trPr>
          <w:jc w:val="center"/>
        </w:trPr>
        <w:tc>
          <w:tcPr>
            <w:tcW w:w="544" w:type="dxa"/>
          </w:tcPr>
          <w:p w:rsidR="00C75908" w:rsidRPr="00CA6656" w:rsidRDefault="00C75908" w:rsidP="00CA6656">
            <w:pPr>
              <w:pStyle w:val="ListParagraph"/>
              <w:numPr>
                <w:ilvl w:val="0"/>
                <w:numId w:val="2"/>
              </w:numPr>
              <w:tabs>
                <w:tab w:val="left" w:pos="313"/>
              </w:tabs>
              <w:spacing w:after="0" w:line="240" w:lineRule="auto"/>
              <w:ind w:left="0" w:firstLine="29"/>
              <w:rPr>
                <w:rFonts w:ascii="Times New Roman" w:hAnsi="Times New Roman"/>
                <w:sz w:val="24"/>
                <w:szCs w:val="24"/>
                <w:lang w:eastAsia="ru-RU"/>
              </w:rPr>
            </w:pPr>
          </w:p>
        </w:tc>
        <w:tc>
          <w:tcPr>
            <w:tcW w:w="9557" w:type="dxa"/>
            <w:vAlign w:val="center"/>
          </w:tcPr>
          <w:p w:rsidR="00C75908" w:rsidRPr="00CA6656" w:rsidRDefault="00C75908" w:rsidP="00CA6656">
            <w:pPr>
              <w:spacing w:after="0" w:line="240" w:lineRule="auto"/>
              <w:rPr>
                <w:rFonts w:ascii="Times New Roman" w:hAnsi="Times New Roman"/>
                <w:sz w:val="24"/>
                <w:szCs w:val="24"/>
                <w:lang w:eastAsia="ru-RU"/>
              </w:rPr>
            </w:pPr>
            <w:r w:rsidRPr="00CA6656">
              <w:rPr>
                <w:rFonts w:ascii="Times New Roman" w:hAnsi="Times New Roman"/>
                <w:sz w:val="24"/>
                <w:szCs w:val="24"/>
                <w:lang w:eastAsia="ru-RU"/>
              </w:rPr>
              <w:t>Количество утвержденных схем (стандартов) комплексного благоустройства территорий муниципальных образований</w:t>
            </w:r>
            <w:r w:rsidRPr="00CA6656">
              <w:rPr>
                <w:rStyle w:val="FootnoteReference"/>
                <w:rFonts w:ascii="Times New Roman" w:hAnsi="Times New Roman"/>
                <w:sz w:val="24"/>
                <w:szCs w:val="24"/>
                <w:lang w:eastAsia="ru-RU"/>
              </w:rPr>
              <w:footnoteReference w:id="3"/>
            </w:r>
          </w:p>
        </w:tc>
        <w:tc>
          <w:tcPr>
            <w:tcW w:w="1446"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Шт.</w:t>
            </w:r>
          </w:p>
        </w:tc>
        <w:tc>
          <w:tcPr>
            <w:tcW w:w="761"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w:t>
            </w:r>
          </w:p>
        </w:tc>
        <w:tc>
          <w:tcPr>
            <w:tcW w:w="777"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w:t>
            </w:r>
          </w:p>
        </w:tc>
        <w:tc>
          <w:tcPr>
            <w:tcW w:w="749"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w:t>
            </w:r>
          </w:p>
        </w:tc>
        <w:tc>
          <w:tcPr>
            <w:tcW w:w="736"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w:t>
            </w:r>
          </w:p>
        </w:tc>
        <w:tc>
          <w:tcPr>
            <w:tcW w:w="729"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w:t>
            </w:r>
          </w:p>
        </w:tc>
      </w:tr>
      <w:tr w:rsidR="00C75908" w:rsidRPr="00CA6656" w:rsidTr="00CA6656">
        <w:trPr>
          <w:jc w:val="center"/>
        </w:trPr>
        <w:tc>
          <w:tcPr>
            <w:tcW w:w="544" w:type="dxa"/>
          </w:tcPr>
          <w:p w:rsidR="00C75908" w:rsidRPr="00CA6656" w:rsidRDefault="00C75908" w:rsidP="00CA6656">
            <w:pPr>
              <w:pStyle w:val="ListParagraph"/>
              <w:numPr>
                <w:ilvl w:val="0"/>
                <w:numId w:val="2"/>
              </w:numPr>
              <w:tabs>
                <w:tab w:val="left" w:pos="313"/>
              </w:tabs>
              <w:spacing w:after="0" w:line="240" w:lineRule="auto"/>
              <w:ind w:left="0" w:firstLine="29"/>
              <w:rPr>
                <w:rFonts w:ascii="Times New Roman" w:hAnsi="Times New Roman"/>
                <w:sz w:val="24"/>
                <w:szCs w:val="24"/>
                <w:lang w:eastAsia="ru-RU"/>
              </w:rPr>
            </w:pPr>
          </w:p>
        </w:tc>
        <w:tc>
          <w:tcPr>
            <w:tcW w:w="9557" w:type="dxa"/>
            <w:vAlign w:val="center"/>
          </w:tcPr>
          <w:p w:rsidR="00C75908" w:rsidRPr="00CA6656" w:rsidRDefault="00C75908" w:rsidP="00CA6656">
            <w:pPr>
              <w:spacing w:after="0" w:line="240" w:lineRule="auto"/>
              <w:rPr>
                <w:rFonts w:ascii="Times New Roman" w:hAnsi="Times New Roman"/>
                <w:sz w:val="24"/>
                <w:szCs w:val="24"/>
                <w:lang w:eastAsia="ru-RU"/>
              </w:rPr>
            </w:pPr>
            <w:r w:rsidRPr="00CA6656">
              <w:rPr>
                <w:rFonts w:ascii="Times New Roman" w:hAnsi="Times New Roman"/>
                <w:sz w:val="24"/>
                <w:szCs w:val="24"/>
                <w:lang w:eastAsia="ru-RU"/>
              </w:rPr>
              <w:t>Доля муниципальных образований, в которых утверждены муниципальные программы по благоустройству территорий, к общему количеству муниципальных образований, в которых должны быть утверждены такие программы</w:t>
            </w:r>
          </w:p>
        </w:tc>
        <w:tc>
          <w:tcPr>
            <w:tcW w:w="1446"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w:t>
            </w:r>
          </w:p>
        </w:tc>
        <w:tc>
          <w:tcPr>
            <w:tcW w:w="761"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100</w:t>
            </w:r>
          </w:p>
        </w:tc>
        <w:tc>
          <w:tcPr>
            <w:tcW w:w="777"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w:t>
            </w:r>
          </w:p>
        </w:tc>
        <w:tc>
          <w:tcPr>
            <w:tcW w:w="749"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w:t>
            </w:r>
          </w:p>
        </w:tc>
        <w:tc>
          <w:tcPr>
            <w:tcW w:w="736"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w:t>
            </w:r>
          </w:p>
        </w:tc>
        <w:tc>
          <w:tcPr>
            <w:tcW w:w="729"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w:t>
            </w:r>
          </w:p>
        </w:tc>
      </w:tr>
      <w:tr w:rsidR="00C75908" w:rsidRPr="00CA6656" w:rsidTr="00CA6656">
        <w:trPr>
          <w:jc w:val="center"/>
        </w:trPr>
        <w:tc>
          <w:tcPr>
            <w:tcW w:w="544" w:type="dxa"/>
          </w:tcPr>
          <w:p w:rsidR="00C75908" w:rsidRPr="00CA6656" w:rsidRDefault="00C75908" w:rsidP="00CA6656">
            <w:pPr>
              <w:pStyle w:val="ListParagraph"/>
              <w:numPr>
                <w:ilvl w:val="0"/>
                <w:numId w:val="2"/>
              </w:numPr>
              <w:tabs>
                <w:tab w:val="left" w:pos="313"/>
              </w:tabs>
              <w:spacing w:after="0" w:line="240" w:lineRule="auto"/>
              <w:ind w:left="0" w:firstLine="29"/>
              <w:rPr>
                <w:rFonts w:ascii="Times New Roman" w:hAnsi="Times New Roman"/>
                <w:sz w:val="24"/>
                <w:szCs w:val="24"/>
                <w:lang w:eastAsia="ru-RU"/>
              </w:rPr>
            </w:pPr>
          </w:p>
        </w:tc>
        <w:tc>
          <w:tcPr>
            <w:tcW w:w="9557" w:type="dxa"/>
            <w:vAlign w:val="center"/>
          </w:tcPr>
          <w:p w:rsidR="00C75908" w:rsidRPr="00CA6656" w:rsidRDefault="00C75908" w:rsidP="00CA6656">
            <w:pPr>
              <w:spacing w:after="0" w:line="240" w:lineRule="auto"/>
              <w:rPr>
                <w:rFonts w:ascii="Times New Roman" w:hAnsi="Times New Roman"/>
                <w:sz w:val="24"/>
                <w:szCs w:val="24"/>
                <w:lang w:eastAsia="ru-RU"/>
              </w:rPr>
            </w:pPr>
            <w:r w:rsidRPr="00CA6656">
              <w:rPr>
                <w:rFonts w:ascii="Times New Roman" w:hAnsi="Times New Roman"/>
                <w:sz w:val="24"/>
                <w:szCs w:val="24"/>
                <w:lang w:eastAsia="ru-RU"/>
              </w:rPr>
              <w:t>Доля реализованных муниципальных программ по благоустройству территорий в общем количестве муниципальных программ по благоустройству территорий, подлежащих реализации в отчетном году</w:t>
            </w:r>
          </w:p>
        </w:tc>
        <w:tc>
          <w:tcPr>
            <w:tcW w:w="1446"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w:t>
            </w:r>
          </w:p>
        </w:tc>
        <w:tc>
          <w:tcPr>
            <w:tcW w:w="761"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100</w:t>
            </w:r>
          </w:p>
        </w:tc>
        <w:tc>
          <w:tcPr>
            <w:tcW w:w="777"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100</w:t>
            </w:r>
          </w:p>
        </w:tc>
        <w:tc>
          <w:tcPr>
            <w:tcW w:w="749"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100</w:t>
            </w:r>
          </w:p>
        </w:tc>
        <w:tc>
          <w:tcPr>
            <w:tcW w:w="736"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100</w:t>
            </w:r>
          </w:p>
        </w:tc>
        <w:tc>
          <w:tcPr>
            <w:tcW w:w="729"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100</w:t>
            </w:r>
          </w:p>
        </w:tc>
      </w:tr>
      <w:tr w:rsidR="00C75908" w:rsidRPr="00CA6656" w:rsidTr="00CA6656">
        <w:trPr>
          <w:jc w:val="center"/>
        </w:trPr>
        <w:tc>
          <w:tcPr>
            <w:tcW w:w="544" w:type="dxa"/>
          </w:tcPr>
          <w:p w:rsidR="00C75908" w:rsidRPr="00CA6656" w:rsidRDefault="00C75908" w:rsidP="00CA6656">
            <w:pPr>
              <w:pStyle w:val="ListParagraph"/>
              <w:numPr>
                <w:ilvl w:val="0"/>
                <w:numId w:val="2"/>
              </w:numPr>
              <w:tabs>
                <w:tab w:val="left" w:pos="313"/>
              </w:tabs>
              <w:spacing w:after="0" w:line="240" w:lineRule="auto"/>
              <w:ind w:left="0" w:firstLine="29"/>
              <w:rPr>
                <w:rFonts w:ascii="Times New Roman" w:hAnsi="Times New Roman"/>
                <w:sz w:val="24"/>
                <w:szCs w:val="24"/>
                <w:lang w:eastAsia="ru-RU"/>
              </w:rPr>
            </w:pPr>
          </w:p>
        </w:tc>
        <w:tc>
          <w:tcPr>
            <w:tcW w:w="9557" w:type="dxa"/>
            <w:vAlign w:val="center"/>
          </w:tcPr>
          <w:p w:rsidR="00C75908" w:rsidRPr="00CA6656" w:rsidRDefault="00C75908" w:rsidP="00CA6656">
            <w:pPr>
              <w:spacing w:after="0" w:line="240" w:lineRule="auto"/>
              <w:rPr>
                <w:rFonts w:ascii="Times New Roman" w:hAnsi="Times New Roman"/>
                <w:sz w:val="24"/>
                <w:szCs w:val="24"/>
                <w:lang w:eastAsia="ru-RU"/>
              </w:rPr>
            </w:pPr>
            <w:r w:rsidRPr="00CA6656">
              <w:rPr>
                <w:rFonts w:ascii="Times New Roman" w:hAnsi="Times New Roman"/>
                <w:sz w:val="24"/>
                <w:szCs w:val="24"/>
                <w:lang w:eastAsia="ru-RU"/>
              </w:rPr>
              <w:t>Доля муниципальных образований, в которых утверждены новые правила благоустройства, к общему числу муниципальных образований</w:t>
            </w:r>
          </w:p>
        </w:tc>
        <w:tc>
          <w:tcPr>
            <w:tcW w:w="1446"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w:t>
            </w:r>
          </w:p>
        </w:tc>
        <w:tc>
          <w:tcPr>
            <w:tcW w:w="761"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100</w:t>
            </w:r>
          </w:p>
        </w:tc>
        <w:tc>
          <w:tcPr>
            <w:tcW w:w="777"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w:t>
            </w:r>
          </w:p>
        </w:tc>
        <w:tc>
          <w:tcPr>
            <w:tcW w:w="749"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w:t>
            </w:r>
          </w:p>
        </w:tc>
        <w:tc>
          <w:tcPr>
            <w:tcW w:w="736"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w:t>
            </w:r>
          </w:p>
        </w:tc>
        <w:tc>
          <w:tcPr>
            <w:tcW w:w="729"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w:t>
            </w:r>
          </w:p>
        </w:tc>
      </w:tr>
      <w:tr w:rsidR="00C75908" w:rsidRPr="00CA6656" w:rsidTr="00CA6656">
        <w:trPr>
          <w:jc w:val="center"/>
        </w:trPr>
        <w:tc>
          <w:tcPr>
            <w:tcW w:w="544" w:type="dxa"/>
          </w:tcPr>
          <w:p w:rsidR="00C75908" w:rsidRPr="00CA6656" w:rsidRDefault="00C75908" w:rsidP="00CA6656">
            <w:pPr>
              <w:pStyle w:val="ListParagraph"/>
              <w:numPr>
                <w:ilvl w:val="0"/>
                <w:numId w:val="2"/>
              </w:numPr>
              <w:tabs>
                <w:tab w:val="left" w:pos="313"/>
              </w:tabs>
              <w:spacing w:after="0" w:line="240" w:lineRule="auto"/>
              <w:ind w:left="0" w:firstLine="29"/>
              <w:rPr>
                <w:rFonts w:ascii="Times New Roman" w:hAnsi="Times New Roman"/>
                <w:sz w:val="24"/>
                <w:szCs w:val="24"/>
                <w:lang w:eastAsia="ru-RU"/>
              </w:rPr>
            </w:pPr>
          </w:p>
        </w:tc>
        <w:tc>
          <w:tcPr>
            <w:tcW w:w="9557" w:type="dxa"/>
            <w:vAlign w:val="center"/>
          </w:tcPr>
          <w:p w:rsidR="00C75908" w:rsidRPr="00CA6656" w:rsidRDefault="00C75908" w:rsidP="00CA6656">
            <w:pPr>
              <w:spacing w:after="0" w:line="240" w:lineRule="auto"/>
              <w:rPr>
                <w:rFonts w:ascii="Times New Roman" w:hAnsi="Times New Roman"/>
                <w:sz w:val="24"/>
                <w:szCs w:val="24"/>
                <w:lang w:eastAsia="ru-RU"/>
              </w:rPr>
            </w:pPr>
            <w:r w:rsidRPr="00CA6656">
              <w:rPr>
                <w:rFonts w:ascii="Times New Roman" w:hAnsi="Times New Roman"/>
                <w:sz w:val="24"/>
                <w:szCs w:val="24"/>
                <w:lang w:eastAsia="ru-RU"/>
              </w:rPr>
              <w:t>Количество проведенных совещаний, «круглых столов», семинаров по вопросам благоустройства территорий</w:t>
            </w:r>
          </w:p>
        </w:tc>
        <w:tc>
          <w:tcPr>
            <w:tcW w:w="1446"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Шт.</w:t>
            </w:r>
          </w:p>
        </w:tc>
        <w:tc>
          <w:tcPr>
            <w:tcW w:w="761"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4</w:t>
            </w:r>
          </w:p>
        </w:tc>
        <w:tc>
          <w:tcPr>
            <w:tcW w:w="777"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4</w:t>
            </w:r>
          </w:p>
        </w:tc>
        <w:tc>
          <w:tcPr>
            <w:tcW w:w="749"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4</w:t>
            </w:r>
          </w:p>
        </w:tc>
        <w:tc>
          <w:tcPr>
            <w:tcW w:w="736"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4</w:t>
            </w:r>
          </w:p>
        </w:tc>
        <w:tc>
          <w:tcPr>
            <w:tcW w:w="729"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4</w:t>
            </w:r>
          </w:p>
        </w:tc>
      </w:tr>
      <w:tr w:rsidR="00C75908" w:rsidRPr="00CA6656" w:rsidTr="00CA6656">
        <w:trPr>
          <w:jc w:val="center"/>
        </w:trPr>
        <w:tc>
          <w:tcPr>
            <w:tcW w:w="544" w:type="dxa"/>
          </w:tcPr>
          <w:p w:rsidR="00C75908" w:rsidRPr="00CA6656" w:rsidRDefault="00C75908" w:rsidP="00CA6656">
            <w:pPr>
              <w:pStyle w:val="ListParagraph"/>
              <w:numPr>
                <w:ilvl w:val="0"/>
                <w:numId w:val="2"/>
              </w:numPr>
              <w:tabs>
                <w:tab w:val="left" w:pos="313"/>
              </w:tabs>
              <w:spacing w:after="0" w:line="240" w:lineRule="auto"/>
              <w:ind w:left="0" w:firstLine="29"/>
              <w:rPr>
                <w:rFonts w:ascii="Times New Roman" w:hAnsi="Times New Roman"/>
                <w:sz w:val="24"/>
                <w:szCs w:val="24"/>
                <w:lang w:eastAsia="ru-RU"/>
              </w:rPr>
            </w:pPr>
          </w:p>
        </w:tc>
        <w:tc>
          <w:tcPr>
            <w:tcW w:w="9557" w:type="dxa"/>
            <w:vAlign w:val="center"/>
          </w:tcPr>
          <w:p w:rsidR="00C75908" w:rsidRPr="00CA6656" w:rsidRDefault="00C75908" w:rsidP="00CA6656">
            <w:pPr>
              <w:spacing w:after="0" w:line="240" w:lineRule="auto"/>
              <w:rPr>
                <w:rFonts w:ascii="Times New Roman" w:hAnsi="Times New Roman"/>
                <w:sz w:val="24"/>
                <w:szCs w:val="24"/>
                <w:lang w:eastAsia="ru-RU"/>
              </w:rPr>
            </w:pPr>
            <w:r w:rsidRPr="00CA6656">
              <w:rPr>
                <w:rFonts w:ascii="Times New Roman" w:hAnsi="Times New Roman"/>
                <w:sz w:val="24"/>
                <w:szCs w:val="24"/>
                <w:lang w:eastAsia="ru-RU"/>
              </w:rPr>
              <w:t>Количество реализованных проектов по комплексному благоустройству общественных территорий, отобранных и направленных в Минстрой России для включения в Федеральный реестр</w:t>
            </w:r>
          </w:p>
        </w:tc>
        <w:tc>
          <w:tcPr>
            <w:tcW w:w="1446"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Шт.</w:t>
            </w:r>
          </w:p>
        </w:tc>
        <w:tc>
          <w:tcPr>
            <w:tcW w:w="761"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2</w:t>
            </w:r>
          </w:p>
        </w:tc>
        <w:tc>
          <w:tcPr>
            <w:tcW w:w="777"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2</w:t>
            </w:r>
          </w:p>
        </w:tc>
        <w:tc>
          <w:tcPr>
            <w:tcW w:w="749"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2</w:t>
            </w:r>
          </w:p>
        </w:tc>
        <w:tc>
          <w:tcPr>
            <w:tcW w:w="736"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w:t>
            </w:r>
          </w:p>
        </w:tc>
        <w:tc>
          <w:tcPr>
            <w:tcW w:w="729"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w:t>
            </w:r>
          </w:p>
        </w:tc>
      </w:tr>
      <w:tr w:rsidR="00C75908" w:rsidRPr="00CA6656" w:rsidTr="00CA6656">
        <w:trPr>
          <w:jc w:val="center"/>
        </w:trPr>
        <w:tc>
          <w:tcPr>
            <w:tcW w:w="15299" w:type="dxa"/>
            <w:gridSpan w:val="8"/>
          </w:tcPr>
          <w:p w:rsidR="00C75908" w:rsidRPr="00CA6656" w:rsidRDefault="00C75908" w:rsidP="00CA6656">
            <w:pPr>
              <w:spacing w:after="0" w:line="240" w:lineRule="auto"/>
              <w:jc w:val="both"/>
              <w:rPr>
                <w:rFonts w:ascii="Times New Roman" w:hAnsi="Times New Roman"/>
                <w:sz w:val="24"/>
                <w:szCs w:val="24"/>
                <w:lang w:eastAsia="ru-RU"/>
              </w:rPr>
            </w:pPr>
            <w:r w:rsidRPr="00CA6656">
              <w:rPr>
                <w:rFonts w:ascii="Times New Roman" w:hAnsi="Times New Roman"/>
                <w:sz w:val="24"/>
                <w:szCs w:val="24"/>
                <w:lang w:eastAsia="ru-RU"/>
              </w:rPr>
              <w:t>Задача 2. Создание универсальных механизмов вовлеченности заинтересованных граждан, организаций в реализацию мероприятий по благоустройству территорий муниципальных образований Республики Коми</w:t>
            </w:r>
          </w:p>
        </w:tc>
      </w:tr>
      <w:tr w:rsidR="00C75908" w:rsidRPr="00CA6656" w:rsidTr="00CA6656">
        <w:trPr>
          <w:jc w:val="center"/>
        </w:trPr>
        <w:tc>
          <w:tcPr>
            <w:tcW w:w="544" w:type="dxa"/>
          </w:tcPr>
          <w:p w:rsidR="00C75908" w:rsidRPr="00CA6656" w:rsidRDefault="00C75908" w:rsidP="00CA6656">
            <w:pPr>
              <w:pStyle w:val="ListParagraph"/>
              <w:numPr>
                <w:ilvl w:val="0"/>
                <w:numId w:val="2"/>
              </w:numPr>
              <w:tabs>
                <w:tab w:val="left" w:pos="313"/>
              </w:tabs>
              <w:spacing w:after="0" w:line="240" w:lineRule="auto"/>
              <w:ind w:left="0" w:firstLine="29"/>
              <w:rPr>
                <w:rFonts w:ascii="Times New Roman" w:hAnsi="Times New Roman"/>
                <w:sz w:val="24"/>
                <w:szCs w:val="24"/>
                <w:lang w:eastAsia="ru-RU"/>
              </w:rPr>
            </w:pPr>
          </w:p>
        </w:tc>
        <w:tc>
          <w:tcPr>
            <w:tcW w:w="9557" w:type="dxa"/>
            <w:vAlign w:val="center"/>
          </w:tcPr>
          <w:p w:rsidR="00C75908" w:rsidRPr="00CA6656" w:rsidRDefault="00C75908" w:rsidP="00CA6656">
            <w:pPr>
              <w:spacing w:after="0" w:line="240" w:lineRule="auto"/>
              <w:rPr>
                <w:rFonts w:ascii="Times New Roman" w:hAnsi="Times New Roman"/>
                <w:sz w:val="24"/>
                <w:szCs w:val="24"/>
                <w:lang w:eastAsia="ru-RU"/>
              </w:rPr>
            </w:pPr>
            <w:r w:rsidRPr="00CA6656">
              <w:rPr>
                <w:rFonts w:ascii="Times New Roman" w:hAnsi="Times New Roman"/>
                <w:sz w:val="24"/>
                <w:szCs w:val="24"/>
                <w:lang w:eastAsia="ru-RU"/>
              </w:rPr>
              <w:t>Доля проектов благоустройства территорий, реализованных с финансовым и/или трудовым участием граждан, заинтересованных организаций, в общем количестве реализованных проектов благоустройства дворовых территорий</w:t>
            </w:r>
          </w:p>
        </w:tc>
        <w:tc>
          <w:tcPr>
            <w:tcW w:w="1446"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w:t>
            </w:r>
          </w:p>
        </w:tc>
        <w:tc>
          <w:tcPr>
            <w:tcW w:w="761"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100</w:t>
            </w:r>
          </w:p>
        </w:tc>
        <w:tc>
          <w:tcPr>
            <w:tcW w:w="777"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100</w:t>
            </w:r>
          </w:p>
        </w:tc>
        <w:tc>
          <w:tcPr>
            <w:tcW w:w="749"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100</w:t>
            </w:r>
          </w:p>
        </w:tc>
        <w:tc>
          <w:tcPr>
            <w:tcW w:w="736"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100</w:t>
            </w:r>
          </w:p>
        </w:tc>
        <w:tc>
          <w:tcPr>
            <w:tcW w:w="729"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100</w:t>
            </w:r>
          </w:p>
        </w:tc>
      </w:tr>
      <w:tr w:rsidR="00C75908" w:rsidRPr="00CA6656" w:rsidTr="00CA6656">
        <w:trPr>
          <w:jc w:val="center"/>
        </w:trPr>
        <w:tc>
          <w:tcPr>
            <w:tcW w:w="544" w:type="dxa"/>
          </w:tcPr>
          <w:p w:rsidR="00C75908" w:rsidRPr="00CA6656" w:rsidRDefault="00C75908" w:rsidP="00CA6656">
            <w:pPr>
              <w:pStyle w:val="ListParagraph"/>
              <w:numPr>
                <w:ilvl w:val="0"/>
                <w:numId w:val="2"/>
              </w:numPr>
              <w:tabs>
                <w:tab w:val="left" w:pos="313"/>
              </w:tabs>
              <w:spacing w:after="0" w:line="240" w:lineRule="auto"/>
              <w:ind w:left="0" w:firstLine="29"/>
              <w:rPr>
                <w:rFonts w:ascii="Times New Roman" w:hAnsi="Times New Roman"/>
                <w:sz w:val="24"/>
                <w:szCs w:val="24"/>
                <w:lang w:eastAsia="ru-RU"/>
              </w:rPr>
            </w:pPr>
          </w:p>
        </w:tc>
        <w:tc>
          <w:tcPr>
            <w:tcW w:w="9557" w:type="dxa"/>
            <w:vAlign w:val="center"/>
          </w:tcPr>
          <w:p w:rsidR="00C75908" w:rsidRPr="00CA6656" w:rsidRDefault="00C75908" w:rsidP="00CA6656">
            <w:pPr>
              <w:spacing w:after="0" w:line="240" w:lineRule="auto"/>
              <w:rPr>
                <w:rFonts w:ascii="Times New Roman" w:hAnsi="Times New Roman"/>
                <w:sz w:val="24"/>
                <w:szCs w:val="24"/>
                <w:lang w:eastAsia="ru-RU"/>
              </w:rPr>
            </w:pPr>
            <w:r w:rsidRPr="00CA6656">
              <w:rPr>
                <w:rFonts w:ascii="Times New Roman" w:hAnsi="Times New Roman"/>
                <w:sz w:val="24"/>
                <w:szCs w:val="24"/>
                <w:lang w:eastAsia="ru-RU"/>
              </w:rPr>
              <w:t>Доля муниципальных образований, в которых созданы общественные комиссии для проведения оценки предложений заинтересованных лиц, организации общественного обсуждения, осуществления контроля за реализацией проектов и муниципальных программ благоустройства, в общем количестве муниципальных образований</w:t>
            </w:r>
          </w:p>
        </w:tc>
        <w:tc>
          <w:tcPr>
            <w:tcW w:w="1446"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w:t>
            </w:r>
          </w:p>
        </w:tc>
        <w:tc>
          <w:tcPr>
            <w:tcW w:w="761"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100</w:t>
            </w:r>
          </w:p>
        </w:tc>
        <w:tc>
          <w:tcPr>
            <w:tcW w:w="777"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100</w:t>
            </w:r>
          </w:p>
        </w:tc>
        <w:tc>
          <w:tcPr>
            <w:tcW w:w="749"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100</w:t>
            </w:r>
          </w:p>
        </w:tc>
        <w:tc>
          <w:tcPr>
            <w:tcW w:w="736"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100</w:t>
            </w:r>
          </w:p>
        </w:tc>
        <w:tc>
          <w:tcPr>
            <w:tcW w:w="729"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100</w:t>
            </w:r>
          </w:p>
        </w:tc>
      </w:tr>
      <w:tr w:rsidR="00C75908" w:rsidRPr="00CA6656" w:rsidTr="00CA6656">
        <w:trPr>
          <w:jc w:val="center"/>
        </w:trPr>
        <w:tc>
          <w:tcPr>
            <w:tcW w:w="544" w:type="dxa"/>
          </w:tcPr>
          <w:p w:rsidR="00C75908" w:rsidRPr="00CA6656" w:rsidRDefault="00C75908" w:rsidP="00CA6656">
            <w:pPr>
              <w:pStyle w:val="ListParagraph"/>
              <w:numPr>
                <w:ilvl w:val="0"/>
                <w:numId w:val="2"/>
              </w:numPr>
              <w:tabs>
                <w:tab w:val="left" w:pos="313"/>
              </w:tabs>
              <w:spacing w:after="0" w:line="240" w:lineRule="auto"/>
              <w:ind w:left="0" w:firstLine="29"/>
              <w:rPr>
                <w:rFonts w:ascii="Times New Roman" w:hAnsi="Times New Roman"/>
                <w:sz w:val="24"/>
                <w:szCs w:val="24"/>
                <w:lang w:eastAsia="ru-RU"/>
              </w:rPr>
            </w:pPr>
          </w:p>
        </w:tc>
        <w:tc>
          <w:tcPr>
            <w:tcW w:w="9557" w:type="dxa"/>
            <w:vAlign w:val="center"/>
          </w:tcPr>
          <w:p w:rsidR="00C75908" w:rsidRPr="00CA6656" w:rsidRDefault="00C75908" w:rsidP="00CA6656">
            <w:pPr>
              <w:spacing w:after="0" w:line="240" w:lineRule="auto"/>
              <w:rPr>
                <w:rFonts w:ascii="Times New Roman" w:hAnsi="Times New Roman"/>
                <w:sz w:val="24"/>
                <w:szCs w:val="24"/>
                <w:lang w:eastAsia="ru-RU"/>
              </w:rPr>
            </w:pPr>
            <w:r w:rsidRPr="00CA6656">
              <w:rPr>
                <w:rFonts w:ascii="Times New Roman" w:hAnsi="Times New Roman"/>
                <w:sz w:val="24"/>
                <w:szCs w:val="24"/>
                <w:lang w:eastAsia="ru-RU"/>
              </w:rPr>
              <w:t>Количество проведенных мероприятий, направленных на информирование граждан о реализации проектов по благоустройству</w:t>
            </w:r>
          </w:p>
        </w:tc>
        <w:tc>
          <w:tcPr>
            <w:tcW w:w="1446"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Шт.</w:t>
            </w:r>
          </w:p>
        </w:tc>
        <w:tc>
          <w:tcPr>
            <w:tcW w:w="761"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20</w:t>
            </w:r>
          </w:p>
        </w:tc>
        <w:tc>
          <w:tcPr>
            <w:tcW w:w="777"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20</w:t>
            </w:r>
          </w:p>
        </w:tc>
        <w:tc>
          <w:tcPr>
            <w:tcW w:w="749"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20</w:t>
            </w:r>
          </w:p>
        </w:tc>
        <w:tc>
          <w:tcPr>
            <w:tcW w:w="736"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20</w:t>
            </w:r>
          </w:p>
        </w:tc>
        <w:tc>
          <w:tcPr>
            <w:tcW w:w="729"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20</w:t>
            </w:r>
          </w:p>
        </w:tc>
      </w:tr>
      <w:tr w:rsidR="00C75908" w:rsidRPr="00CA6656" w:rsidTr="00CA6656">
        <w:trPr>
          <w:jc w:val="center"/>
        </w:trPr>
        <w:tc>
          <w:tcPr>
            <w:tcW w:w="15299" w:type="dxa"/>
            <w:gridSpan w:val="8"/>
          </w:tcPr>
          <w:p w:rsidR="00C75908" w:rsidRPr="00CA6656" w:rsidRDefault="00C75908" w:rsidP="00CA6656">
            <w:pPr>
              <w:spacing w:after="0" w:line="240" w:lineRule="auto"/>
              <w:jc w:val="both"/>
              <w:rPr>
                <w:rFonts w:ascii="Times New Roman" w:hAnsi="Times New Roman"/>
                <w:sz w:val="24"/>
                <w:szCs w:val="24"/>
                <w:lang w:eastAsia="ru-RU"/>
              </w:rPr>
            </w:pPr>
            <w:r w:rsidRPr="00CA6656">
              <w:rPr>
                <w:rFonts w:ascii="Times New Roman" w:hAnsi="Times New Roman"/>
                <w:sz w:val="24"/>
                <w:szCs w:val="24"/>
                <w:lang w:eastAsia="ru-RU"/>
              </w:rPr>
              <w:t>Задача 3. Обеспечение проведения мероприятий по благоустройству территорий муниципальных образований Республики Коми в соответствие с едиными требованиями</w:t>
            </w:r>
          </w:p>
        </w:tc>
      </w:tr>
      <w:tr w:rsidR="00C75908" w:rsidRPr="00CA6656" w:rsidTr="00CA6656">
        <w:trPr>
          <w:jc w:val="center"/>
        </w:trPr>
        <w:tc>
          <w:tcPr>
            <w:tcW w:w="544" w:type="dxa"/>
          </w:tcPr>
          <w:p w:rsidR="00C75908" w:rsidRPr="00CA6656" w:rsidRDefault="00C75908" w:rsidP="00CA6656">
            <w:pPr>
              <w:pStyle w:val="ListParagraph"/>
              <w:numPr>
                <w:ilvl w:val="0"/>
                <w:numId w:val="2"/>
              </w:numPr>
              <w:tabs>
                <w:tab w:val="left" w:pos="313"/>
              </w:tabs>
              <w:spacing w:after="0" w:line="240" w:lineRule="auto"/>
              <w:ind w:left="0" w:firstLine="29"/>
              <w:rPr>
                <w:rFonts w:ascii="Times New Roman" w:hAnsi="Times New Roman"/>
                <w:sz w:val="24"/>
                <w:szCs w:val="24"/>
                <w:lang w:eastAsia="ru-RU"/>
              </w:rPr>
            </w:pPr>
          </w:p>
        </w:tc>
        <w:tc>
          <w:tcPr>
            <w:tcW w:w="9557" w:type="dxa"/>
            <w:vAlign w:val="center"/>
          </w:tcPr>
          <w:p w:rsidR="00C75908" w:rsidRPr="00CA6656" w:rsidRDefault="00C75908" w:rsidP="00CA6656">
            <w:pPr>
              <w:spacing w:after="0" w:line="240" w:lineRule="auto"/>
              <w:rPr>
                <w:rFonts w:ascii="Times New Roman" w:hAnsi="Times New Roman"/>
                <w:sz w:val="24"/>
                <w:szCs w:val="24"/>
                <w:lang w:eastAsia="ru-RU"/>
              </w:rPr>
            </w:pPr>
            <w:r w:rsidRPr="00CA6656">
              <w:rPr>
                <w:rFonts w:ascii="Times New Roman" w:hAnsi="Times New Roman"/>
                <w:sz w:val="24"/>
                <w:szCs w:val="24"/>
                <w:lang w:eastAsia="ru-RU"/>
              </w:rPr>
              <w:t>Повышение оценки качества городской среды (индекса качества)</w:t>
            </w:r>
            <w:r w:rsidRPr="00CA6656">
              <w:rPr>
                <w:rStyle w:val="FootnoteReference"/>
                <w:rFonts w:ascii="Times New Roman" w:hAnsi="Times New Roman"/>
                <w:sz w:val="24"/>
                <w:szCs w:val="24"/>
                <w:lang w:eastAsia="ru-RU"/>
              </w:rPr>
              <w:footnoteReference w:id="4"/>
            </w:r>
          </w:p>
        </w:tc>
        <w:tc>
          <w:tcPr>
            <w:tcW w:w="1446"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w:t>
            </w:r>
          </w:p>
        </w:tc>
        <w:tc>
          <w:tcPr>
            <w:tcW w:w="761"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w:t>
            </w:r>
          </w:p>
        </w:tc>
        <w:tc>
          <w:tcPr>
            <w:tcW w:w="777"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w:t>
            </w:r>
          </w:p>
        </w:tc>
        <w:tc>
          <w:tcPr>
            <w:tcW w:w="749"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w:t>
            </w:r>
          </w:p>
        </w:tc>
        <w:tc>
          <w:tcPr>
            <w:tcW w:w="736"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w:t>
            </w:r>
          </w:p>
        </w:tc>
        <w:tc>
          <w:tcPr>
            <w:tcW w:w="729"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w:t>
            </w:r>
          </w:p>
        </w:tc>
      </w:tr>
      <w:tr w:rsidR="00C75908" w:rsidRPr="00CA6656" w:rsidTr="00CA6656">
        <w:trPr>
          <w:jc w:val="center"/>
        </w:trPr>
        <w:tc>
          <w:tcPr>
            <w:tcW w:w="544" w:type="dxa"/>
          </w:tcPr>
          <w:p w:rsidR="00C75908" w:rsidRPr="00CA6656" w:rsidRDefault="00C75908" w:rsidP="00CA6656">
            <w:pPr>
              <w:pStyle w:val="ListParagraph"/>
              <w:numPr>
                <w:ilvl w:val="0"/>
                <w:numId w:val="2"/>
              </w:numPr>
              <w:tabs>
                <w:tab w:val="left" w:pos="313"/>
              </w:tabs>
              <w:spacing w:after="0" w:line="240" w:lineRule="auto"/>
              <w:ind w:left="0" w:firstLine="29"/>
              <w:rPr>
                <w:rFonts w:ascii="Times New Roman" w:hAnsi="Times New Roman"/>
                <w:sz w:val="24"/>
                <w:szCs w:val="24"/>
                <w:lang w:eastAsia="ru-RU"/>
              </w:rPr>
            </w:pPr>
          </w:p>
        </w:tc>
        <w:tc>
          <w:tcPr>
            <w:tcW w:w="9557" w:type="dxa"/>
            <w:vAlign w:val="center"/>
          </w:tcPr>
          <w:p w:rsidR="00C75908" w:rsidRPr="00CA6656" w:rsidRDefault="00C75908" w:rsidP="00CA6656">
            <w:pPr>
              <w:spacing w:after="0" w:line="240" w:lineRule="auto"/>
              <w:rPr>
                <w:rFonts w:ascii="Times New Roman" w:hAnsi="Times New Roman"/>
                <w:sz w:val="24"/>
                <w:szCs w:val="24"/>
                <w:lang w:eastAsia="ru-RU"/>
              </w:rPr>
            </w:pPr>
            <w:r w:rsidRPr="00CA6656">
              <w:rPr>
                <w:rFonts w:ascii="Times New Roman" w:hAnsi="Times New Roman"/>
                <w:sz w:val="24"/>
                <w:szCs w:val="24"/>
                <w:lang w:eastAsia="ru-RU"/>
              </w:rPr>
              <w:t>Доля благоустроенных дворовых территорий многоквартирных домов, соответствующих требованиям правил благоустройства, от общего количества дворовых территорий многоквартирных домов</w:t>
            </w:r>
          </w:p>
        </w:tc>
        <w:tc>
          <w:tcPr>
            <w:tcW w:w="1446"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w:t>
            </w:r>
          </w:p>
        </w:tc>
        <w:tc>
          <w:tcPr>
            <w:tcW w:w="761"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37</w:t>
            </w:r>
          </w:p>
        </w:tc>
        <w:tc>
          <w:tcPr>
            <w:tcW w:w="777"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42</w:t>
            </w:r>
          </w:p>
        </w:tc>
        <w:tc>
          <w:tcPr>
            <w:tcW w:w="749"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47</w:t>
            </w:r>
          </w:p>
        </w:tc>
        <w:tc>
          <w:tcPr>
            <w:tcW w:w="736"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51</w:t>
            </w:r>
          </w:p>
        </w:tc>
        <w:tc>
          <w:tcPr>
            <w:tcW w:w="729"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54</w:t>
            </w:r>
          </w:p>
        </w:tc>
      </w:tr>
      <w:tr w:rsidR="00C75908" w:rsidRPr="00CA6656" w:rsidTr="00CA6656">
        <w:trPr>
          <w:jc w:val="center"/>
        </w:trPr>
        <w:tc>
          <w:tcPr>
            <w:tcW w:w="544" w:type="dxa"/>
          </w:tcPr>
          <w:p w:rsidR="00C75908" w:rsidRPr="00CA6656" w:rsidRDefault="00C75908" w:rsidP="00CA6656">
            <w:pPr>
              <w:pStyle w:val="ListParagraph"/>
              <w:numPr>
                <w:ilvl w:val="0"/>
                <w:numId w:val="2"/>
              </w:numPr>
              <w:tabs>
                <w:tab w:val="left" w:pos="313"/>
              </w:tabs>
              <w:spacing w:after="0" w:line="240" w:lineRule="auto"/>
              <w:ind w:left="0" w:firstLine="29"/>
              <w:rPr>
                <w:rFonts w:ascii="Times New Roman" w:hAnsi="Times New Roman"/>
                <w:sz w:val="24"/>
                <w:szCs w:val="24"/>
                <w:lang w:eastAsia="ru-RU"/>
              </w:rPr>
            </w:pPr>
          </w:p>
        </w:tc>
        <w:tc>
          <w:tcPr>
            <w:tcW w:w="9557" w:type="dxa"/>
            <w:vAlign w:val="center"/>
          </w:tcPr>
          <w:p w:rsidR="00C75908" w:rsidRPr="00CA6656" w:rsidRDefault="00C75908" w:rsidP="00CA6656">
            <w:pPr>
              <w:spacing w:after="0" w:line="240" w:lineRule="auto"/>
              <w:rPr>
                <w:rFonts w:ascii="Times New Roman" w:hAnsi="Times New Roman"/>
                <w:sz w:val="24"/>
                <w:szCs w:val="24"/>
                <w:lang w:eastAsia="ru-RU"/>
              </w:rPr>
            </w:pPr>
            <w:r w:rsidRPr="00CA6656">
              <w:rPr>
                <w:rFonts w:ascii="Times New Roman" w:hAnsi="Times New Roman"/>
                <w:sz w:val="24"/>
                <w:szCs w:val="24"/>
                <w:lang w:eastAsia="ru-RU"/>
              </w:rPr>
              <w:t>Доля благоустроенных общественных территорий, соответствующих требованиям правил благоустройства, от общего количества общественных территорий</w:t>
            </w:r>
          </w:p>
        </w:tc>
        <w:tc>
          <w:tcPr>
            <w:tcW w:w="1446"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w:t>
            </w:r>
          </w:p>
        </w:tc>
        <w:tc>
          <w:tcPr>
            <w:tcW w:w="761"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55</w:t>
            </w:r>
          </w:p>
        </w:tc>
        <w:tc>
          <w:tcPr>
            <w:tcW w:w="777"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60</w:t>
            </w:r>
          </w:p>
        </w:tc>
        <w:tc>
          <w:tcPr>
            <w:tcW w:w="749"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65</w:t>
            </w:r>
          </w:p>
        </w:tc>
        <w:tc>
          <w:tcPr>
            <w:tcW w:w="736"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70</w:t>
            </w:r>
          </w:p>
        </w:tc>
        <w:tc>
          <w:tcPr>
            <w:tcW w:w="729"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75</w:t>
            </w:r>
          </w:p>
        </w:tc>
      </w:tr>
      <w:tr w:rsidR="00C75908" w:rsidRPr="00CA6656" w:rsidTr="00CA6656">
        <w:trPr>
          <w:jc w:val="center"/>
        </w:trPr>
        <w:tc>
          <w:tcPr>
            <w:tcW w:w="544" w:type="dxa"/>
          </w:tcPr>
          <w:p w:rsidR="00C75908" w:rsidRPr="00CA6656" w:rsidRDefault="00C75908" w:rsidP="00CA6656">
            <w:pPr>
              <w:pStyle w:val="ListParagraph"/>
              <w:numPr>
                <w:ilvl w:val="0"/>
                <w:numId w:val="2"/>
              </w:numPr>
              <w:tabs>
                <w:tab w:val="left" w:pos="313"/>
              </w:tabs>
              <w:spacing w:after="0" w:line="240" w:lineRule="auto"/>
              <w:ind w:left="0" w:firstLine="29"/>
              <w:rPr>
                <w:rFonts w:ascii="Times New Roman" w:hAnsi="Times New Roman"/>
                <w:sz w:val="24"/>
                <w:szCs w:val="24"/>
                <w:lang w:eastAsia="ru-RU"/>
              </w:rPr>
            </w:pPr>
          </w:p>
        </w:tc>
        <w:tc>
          <w:tcPr>
            <w:tcW w:w="9557" w:type="dxa"/>
            <w:vAlign w:val="center"/>
          </w:tcPr>
          <w:p w:rsidR="00C75908" w:rsidRPr="00CA6656" w:rsidRDefault="00C75908" w:rsidP="00CA6656">
            <w:pPr>
              <w:spacing w:after="0" w:line="240" w:lineRule="auto"/>
              <w:rPr>
                <w:rFonts w:ascii="Times New Roman" w:hAnsi="Times New Roman"/>
                <w:sz w:val="24"/>
                <w:szCs w:val="24"/>
                <w:lang w:eastAsia="ru-RU"/>
              </w:rPr>
            </w:pPr>
            <w:r w:rsidRPr="00CA6656">
              <w:rPr>
                <w:rFonts w:ascii="Times New Roman" w:hAnsi="Times New Roman"/>
                <w:sz w:val="24"/>
                <w:szCs w:val="24"/>
                <w:lang w:eastAsia="ru-RU"/>
              </w:rPr>
              <w:t>Доля муниципальных образований, в которых проведена инвентаризации дворовых и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индивидуальных жилых домов и земельных участков, предоставленных для их размещения, в общем количестве муниципальных образований, в которых планировалось проведение такой инвентаризации</w:t>
            </w:r>
          </w:p>
        </w:tc>
        <w:tc>
          <w:tcPr>
            <w:tcW w:w="1446"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w:t>
            </w:r>
          </w:p>
        </w:tc>
        <w:tc>
          <w:tcPr>
            <w:tcW w:w="761"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100</w:t>
            </w:r>
          </w:p>
        </w:tc>
        <w:tc>
          <w:tcPr>
            <w:tcW w:w="777"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w:t>
            </w:r>
          </w:p>
        </w:tc>
        <w:tc>
          <w:tcPr>
            <w:tcW w:w="749"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w:t>
            </w:r>
          </w:p>
        </w:tc>
        <w:tc>
          <w:tcPr>
            <w:tcW w:w="736"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w:t>
            </w:r>
          </w:p>
        </w:tc>
        <w:tc>
          <w:tcPr>
            <w:tcW w:w="729"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100</w:t>
            </w:r>
          </w:p>
        </w:tc>
      </w:tr>
      <w:tr w:rsidR="00C75908" w:rsidRPr="00CA6656" w:rsidTr="00CA6656">
        <w:trPr>
          <w:jc w:val="center"/>
        </w:trPr>
        <w:tc>
          <w:tcPr>
            <w:tcW w:w="544" w:type="dxa"/>
          </w:tcPr>
          <w:p w:rsidR="00C75908" w:rsidRPr="00CA6656" w:rsidRDefault="00C75908" w:rsidP="00CA6656">
            <w:pPr>
              <w:pStyle w:val="ListParagraph"/>
              <w:numPr>
                <w:ilvl w:val="0"/>
                <w:numId w:val="2"/>
              </w:numPr>
              <w:tabs>
                <w:tab w:val="left" w:pos="313"/>
              </w:tabs>
              <w:spacing w:after="0" w:line="240" w:lineRule="auto"/>
              <w:ind w:left="0" w:firstLine="29"/>
              <w:rPr>
                <w:rFonts w:ascii="Times New Roman" w:hAnsi="Times New Roman"/>
                <w:sz w:val="24"/>
                <w:szCs w:val="24"/>
                <w:lang w:eastAsia="ru-RU"/>
              </w:rPr>
            </w:pPr>
          </w:p>
        </w:tc>
        <w:tc>
          <w:tcPr>
            <w:tcW w:w="9557" w:type="dxa"/>
            <w:vAlign w:val="center"/>
          </w:tcPr>
          <w:p w:rsidR="00C75908" w:rsidRPr="00CA6656" w:rsidRDefault="00C75908" w:rsidP="00CA6656">
            <w:pPr>
              <w:spacing w:after="0" w:line="240" w:lineRule="auto"/>
              <w:rPr>
                <w:rFonts w:ascii="Times New Roman" w:hAnsi="Times New Roman"/>
                <w:sz w:val="24"/>
                <w:szCs w:val="24"/>
                <w:lang w:eastAsia="ru-RU"/>
              </w:rPr>
            </w:pPr>
            <w:r w:rsidRPr="00CA6656">
              <w:rPr>
                <w:rFonts w:ascii="Times New Roman" w:hAnsi="Times New Roman"/>
                <w:sz w:val="24"/>
                <w:szCs w:val="24"/>
                <w:lang w:eastAsia="ru-RU"/>
              </w:rPr>
              <w:t>Доля реализованных соглашений с юридическими лицами и индивидуальными предпринимателями, в собственности (пользовании) которых находятся  объекты недвижимого имущества (включая объекты незавершенного строительства) и земельные участки, собственниками (пользователями) индивидуальных жилых домов и земельных участков, предоставленных для их размещения, в общем количестве таких соглашений</w:t>
            </w:r>
            <w:r w:rsidRPr="00CA6656">
              <w:rPr>
                <w:rStyle w:val="FootnoteReference"/>
                <w:rFonts w:ascii="Times New Roman" w:hAnsi="Times New Roman"/>
                <w:sz w:val="24"/>
                <w:szCs w:val="24"/>
                <w:lang w:eastAsia="ru-RU"/>
              </w:rPr>
              <w:footnoteReference w:id="5"/>
            </w:r>
          </w:p>
        </w:tc>
        <w:tc>
          <w:tcPr>
            <w:tcW w:w="1446"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w:t>
            </w:r>
          </w:p>
        </w:tc>
        <w:tc>
          <w:tcPr>
            <w:tcW w:w="761"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w:t>
            </w:r>
          </w:p>
        </w:tc>
        <w:tc>
          <w:tcPr>
            <w:tcW w:w="777"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w:t>
            </w:r>
          </w:p>
        </w:tc>
        <w:tc>
          <w:tcPr>
            <w:tcW w:w="749"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w:t>
            </w:r>
          </w:p>
        </w:tc>
        <w:tc>
          <w:tcPr>
            <w:tcW w:w="736"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w:t>
            </w:r>
          </w:p>
        </w:tc>
        <w:tc>
          <w:tcPr>
            <w:tcW w:w="729"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w:t>
            </w:r>
          </w:p>
        </w:tc>
      </w:tr>
      <w:tr w:rsidR="00C75908" w:rsidRPr="00CA6656" w:rsidTr="00CA6656">
        <w:trPr>
          <w:jc w:val="center"/>
        </w:trPr>
        <w:tc>
          <w:tcPr>
            <w:tcW w:w="544" w:type="dxa"/>
          </w:tcPr>
          <w:p w:rsidR="00C75908" w:rsidRPr="00CA6656" w:rsidRDefault="00C75908" w:rsidP="00CA6656">
            <w:pPr>
              <w:pStyle w:val="ListParagraph"/>
              <w:numPr>
                <w:ilvl w:val="0"/>
                <w:numId w:val="2"/>
              </w:numPr>
              <w:tabs>
                <w:tab w:val="left" w:pos="313"/>
              </w:tabs>
              <w:spacing w:after="0" w:line="240" w:lineRule="auto"/>
              <w:ind w:left="0" w:firstLine="29"/>
              <w:rPr>
                <w:rFonts w:ascii="Times New Roman" w:hAnsi="Times New Roman"/>
                <w:sz w:val="24"/>
                <w:szCs w:val="24"/>
                <w:lang w:eastAsia="ru-RU"/>
              </w:rPr>
            </w:pPr>
          </w:p>
        </w:tc>
        <w:tc>
          <w:tcPr>
            <w:tcW w:w="9557" w:type="dxa"/>
            <w:vAlign w:val="center"/>
          </w:tcPr>
          <w:p w:rsidR="00C75908" w:rsidRPr="00CA6656" w:rsidRDefault="00C75908" w:rsidP="00CA6656">
            <w:pPr>
              <w:spacing w:after="0" w:line="240" w:lineRule="auto"/>
              <w:rPr>
                <w:rFonts w:ascii="Times New Roman" w:hAnsi="Times New Roman"/>
                <w:sz w:val="24"/>
                <w:szCs w:val="24"/>
                <w:lang w:eastAsia="ru-RU"/>
              </w:rPr>
            </w:pPr>
            <w:r w:rsidRPr="00CA6656">
              <w:rPr>
                <w:rFonts w:ascii="Times New Roman" w:hAnsi="Times New Roman"/>
                <w:sz w:val="24"/>
                <w:szCs w:val="24"/>
                <w:lang w:eastAsia="ru-RU"/>
              </w:rPr>
              <w:t>Количество объектов государственной и муниципальной собственности Республики Коми (административных зданий), фасады и прилегающие территории которых приведены в соответствие требованиям правил благоустройства согласно утвержденных графиков</w:t>
            </w:r>
            <w:r w:rsidRPr="00CA6656">
              <w:rPr>
                <w:rStyle w:val="FootnoteReference"/>
                <w:rFonts w:ascii="Times New Roman" w:hAnsi="Times New Roman"/>
                <w:sz w:val="24"/>
                <w:szCs w:val="24"/>
                <w:lang w:eastAsia="ru-RU"/>
              </w:rPr>
              <w:footnoteReference w:id="6"/>
            </w:r>
          </w:p>
        </w:tc>
        <w:tc>
          <w:tcPr>
            <w:tcW w:w="1446"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Шт.</w:t>
            </w:r>
          </w:p>
        </w:tc>
        <w:tc>
          <w:tcPr>
            <w:tcW w:w="761"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w:t>
            </w:r>
          </w:p>
        </w:tc>
        <w:tc>
          <w:tcPr>
            <w:tcW w:w="777"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w:t>
            </w:r>
          </w:p>
        </w:tc>
        <w:tc>
          <w:tcPr>
            <w:tcW w:w="749"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w:t>
            </w:r>
          </w:p>
        </w:tc>
        <w:tc>
          <w:tcPr>
            <w:tcW w:w="736"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w:t>
            </w:r>
          </w:p>
        </w:tc>
        <w:tc>
          <w:tcPr>
            <w:tcW w:w="729"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w:t>
            </w:r>
          </w:p>
        </w:tc>
      </w:tr>
      <w:tr w:rsidR="00C75908" w:rsidRPr="00CA6656" w:rsidTr="00CA6656">
        <w:trPr>
          <w:jc w:val="center"/>
        </w:trPr>
        <w:tc>
          <w:tcPr>
            <w:tcW w:w="544" w:type="dxa"/>
          </w:tcPr>
          <w:p w:rsidR="00C75908" w:rsidRPr="00CA6656" w:rsidRDefault="00C75908" w:rsidP="00CA6656">
            <w:pPr>
              <w:pStyle w:val="ListParagraph"/>
              <w:numPr>
                <w:ilvl w:val="0"/>
                <w:numId w:val="2"/>
              </w:numPr>
              <w:tabs>
                <w:tab w:val="left" w:pos="313"/>
              </w:tabs>
              <w:spacing w:after="0" w:line="240" w:lineRule="auto"/>
              <w:ind w:left="0" w:firstLine="29"/>
              <w:rPr>
                <w:rFonts w:ascii="Times New Roman" w:hAnsi="Times New Roman"/>
                <w:sz w:val="24"/>
                <w:szCs w:val="24"/>
                <w:lang w:eastAsia="ru-RU"/>
              </w:rPr>
            </w:pPr>
          </w:p>
        </w:tc>
        <w:tc>
          <w:tcPr>
            <w:tcW w:w="9557" w:type="dxa"/>
            <w:vAlign w:val="center"/>
          </w:tcPr>
          <w:p w:rsidR="00C75908" w:rsidRPr="00CA6656" w:rsidRDefault="00C75908" w:rsidP="00CA6656">
            <w:pPr>
              <w:spacing w:after="0" w:line="240" w:lineRule="auto"/>
              <w:rPr>
                <w:rFonts w:ascii="Times New Roman" w:hAnsi="Times New Roman"/>
                <w:sz w:val="24"/>
                <w:szCs w:val="24"/>
                <w:lang w:eastAsia="ru-RU"/>
              </w:rPr>
            </w:pPr>
            <w:r w:rsidRPr="00CA6656">
              <w:rPr>
                <w:rFonts w:ascii="Times New Roman" w:hAnsi="Times New Roman"/>
                <w:sz w:val="24"/>
                <w:szCs w:val="24"/>
                <w:lang w:eastAsia="ru-RU"/>
              </w:rPr>
              <w:t>Количество внедренных современных систем городской навигации</w:t>
            </w:r>
          </w:p>
        </w:tc>
        <w:tc>
          <w:tcPr>
            <w:tcW w:w="1446"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Шт.</w:t>
            </w:r>
          </w:p>
        </w:tc>
        <w:tc>
          <w:tcPr>
            <w:tcW w:w="761"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w:t>
            </w:r>
          </w:p>
        </w:tc>
        <w:tc>
          <w:tcPr>
            <w:tcW w:w="777"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10</w:t>
            </w:r>
          </w:p>
        </w:tc>
        <w:tc>
          <w:tcPr>
            <w:tcW w:w="749"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w:t>
            </w:r>
          </w:p>
        </w:tc>
        <w:tc>
          <w:tcPr>
            <w:tcW w:w="736"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w:t>
            </w:r>
          </w:p>
        </w:tc>
        <w:tc>
          <w:tcPr>
            <w:tcW w:w="729" w:type="dxa"/>
          </w:tcPr>
          <w:p w:rsidR="00C75908" w:rsidRPr="00CA6656" w:rsidRDefault="00C75908" w:rsidP="00CA6656">
            <w:pPr>
              <w:spacing w:after="0" w:line="240" w:lineRule="auto"/>
              <w:jc w:val="center"/>
              <w:rPr>
                <w:rFonts w:ascii="Times New Roman" w:hAnsi="Times New Roman"/>
                <w:sz w:val="24"/>
                <w:szCs w:val="24"/>
                <w:lang w:eastAsia="ru-RU"/>
              </w:rPr>
            </w:pPr>
            <w:r w:rsidRPr="00CA6656">
              <w:rPr>
                <w:rFonts w:ascii="Times New Roman" w:hAnsi="Times New Roman"/>
                <w:sz w:val="24"/>
                <w:szCs w:val="24"/>
                <w:lang w:eastAsia="ru-RU"/>
              </w:rPr>
              <w:t>-</w:t>
            </w:r>
          </w:p>
        </w:tc>
      </w:tr>
    </w:tbl>
    <w:p w:rsidR="00C75908" w:rsidRDefault="00C75908" w:rsidP="00A85601">
      <w:pPr>
        <w:pStyle w:val="ListParagraph"/>
        <w:tabs>
          <w:tab w:val="left" w:pos="851"/>
        </w:tabs>
        <w:spacing w:after="0" w:line="240" w:lineRule="auto"/>
        <w:ind w:left="0"/>
        <w:jc w:val="center"/>
        <w:rPr>
          <w:rFonts w:ascii="Times New Roman" w:hAnsi="Times New Roman"/>
          <w:sz w:val="28"/>
        </w:rPr>
      </w:pPr>
    </w:p>
    <w:p w:rsidR="00C75908" w:rsidRDefault="00C75908" w:rsidP="00A85601">
      <w:pPr>
        <w:pStyle w:val="ListParagraph"/>
        <w:tabs>
          <w:tab w:val="left" w:pos="851"/>
        </w:tabs>
        <w:spacing w:after="0" w:line="240" w:lineRule="auto"/>
        <w:ind w:left="0"/>
        <w:jc w:val="center"/>
        <w:rPr>
          <w:rFonts w:ascii="Times New Roman" w:hAnsi="Times New Roman"/>
          <w:sz w:val="28"/>
        </w:rPr>
      </w:pPr>
    </w:p>
    <w:p w:rsidR="00C75908" w:rsidRDefault="00C75908" w:rsidP="00D60493">
      <w:pPr>
        <w:pStyle w:val="ListParagraph"/>
        <w:tabs>
          <w:tab w:val="left" w:pos="851"/>
        </w:tabs>
        <w:spacing w:after="0" w:line="240" w:lineRule="auto"/>
        <w:ind w:left="0"/>
        <w:jc w:val="right"/>
        <w:rPr>
          <w:rFonts w:ascii="Times New Roman" w:hAnsi="Times New Roman"/>
          <w:sz w:val="28"/>
        </w:rPr>
        <w:sectPr w:rsidR="00C75908" w:rsidSect="00D60493">
          <w:pgSz w:w="16838" w:h="11906" w:orient="landscape"/>
          <w:pgMar w:top="1701" w:right="1134" w:bottom="851" w:left="1134" w:header="709" w:footer="709" w:gutter="0"/>
          <w:cols w:space="708"/>
          <w:docGrid w:linePitch="360"/>
        </w:sectPr>
      </w:pPr>
    </w:p>
    <w:p w:rsidR="00C75908" w:rsidRPr="00571558" w:rsidRDefault="00C75908" w:rsidP="00571558">
      <w:pPr>
        <w:pStyle w:val="ListParagraph"/>
        <w:tabs>
          <w:tab w:val="left" w:pos="851"/>
        </w:tabs>
        <w:spacing w:after="0" w:line="240" w:lineRule="auto"/>
        <w:jc w:val="right"/>
        <w:rPr>
          <w:rFonts w:ascii="Times New Roman" w:hAnsi="Times New Roman"/>
          <w:sz w:val="28"/>
        </w:rPr>
      </w:pPr>
      <w:r w:rsidRPr="00571558">
        <w:rPr>
          <w:rFonts w:ascii="Times New Roman" w:hAnsi="Times New Roman"/>
          <w:sz w:val="28"/>
        </w:rPr>
        <w:t>ПРИЛОЖЕНИЕ 1</w:t>
      </w:r>
    </w:p>
    <w:p w:rsidR="00C75908" w:rsidRPr="00571558" w:rsidRDefault="00C75908" w:rsidP="00571558">
      <w:pPr>
        <w:pStyle w:val="ListParagraph"/>
        <w:tabs>
          <w:tab w:val="left" w:pos="851"/>
        </w:tabs>
        <w:spacing w:after="0" w:line="240" w:lineRule="auto"/>
        <w:jc w:val="right"/>
        <w:rPr>
          <w:rFonts w:ascii="Times New Roman" w:hAnsi="Times New Roman"/>
          <w:sz w:val="28"/>
        </w:rPr>
      </w:pPr>
      <w:r w:rsidRPr="00571558">
        <w:rPr>
          <w:rFonts w:ascii="Times New Roman" w:hAnsi="Times New Roman"/>
          <w:sz w:val="28"/>
        </w:rPr>
        <w:t xml:space="preserve">к региональной программе формирования </w:t>
      </w:r>
    </w:p>
    <w:p w:rsidR="00C75908" w:rsidRPr="00571558" w:rsidRDefault="00C75908" w:rsidP="00571558">
      <w:pPr>
        <w:pStyle w:val="ListParagraph"/>
        <w:tabs>
          <w:tab w:val="left" w:pos="851"/>
        </w:tabs>
        <w:spacing w:after="0" w:line="240" w:lineRule="auto"/>
        <w:jc w:val="right"/>
        <w:rPr>
          <w:rFonts w:ascii="Times New Roman" w:hAnsi="Times New Roman"/>
          <w:sz w:val="28"/>
        </w:rPr>
      </w:pPr>
      <w:r w:rsidRPr="00571558">
        <w:rPr>
          <w:rFonts w:ascii="Times New Roman" w:hAnsi="Times New Roman"/>
          <w:sz w:val="28"/>
        </w:rPr>
        <w:t xml:space="preserve">современной и комфортной среды </w:t>
      </w:r>
    </w:p>
    <w:p w:rsidR="00C75908" w:rsidRPr="00571558" w:rsidRDefault="00C75908" w:rsidP="00571558">
      <w:pPr>
        <w:pStyle w:val="ListParagraph"/>
        <w:tabs>
          <w:tab w:val="left" w:pos="851"/>
        </w:tabs>
        <w:spacing w:after="0" w:line="240" w:lineRule="auto"/>
        <w:jc w:val="right"/>
        <w:rPr>
          <w:rFonts w:ascii="Times New Roman" w:hAnsi="Times New Roman"/>
          <w:sz w:val="28"/>
        </w:rPr>
      </w:pPr>
      <w:r w:rsidRPr="00571558">
        <w:rPr>
          <w:rFonts w:ascii="Times New Roman" w:hAnsi="Times New Roman"/>
          <w:sz w:val="28"/>
        </w:rPr>
        <w:t xml:space="preserve">для проживания на территории </w:t>
      </w:r>
    </w:p>
    <w:p w:rsidR="00C75908" w:rsidRDefault="00C75908" w:rsidP="00571558">
      <w:pPr>
        <w:pStyle w:val="ListParagraph"/>
        <w:tabs>
          <w:tab w:val="left" w:pos="851"/>
        </w:tabs>
        <w:spacing w:after="0" w:line="240" w:lineRule="auto"/>
        <w:ind w:left="0"/>
        <w:jc w:val="right"/>
        <w:rPr>
          <w:rFonts w:ascii="Times New Roman" w:hAnsi="Times New Roman"/>
          <w:sz w:val="28"/>
        </w:rPr>
      </w:pPr>
      <w:r w:rsidRPr="00571558">
        <w:rPr>
          <w:rFonts w:ascii="Times New Roman" w:hAnsi="Times New Roman"/>
          <w:sz w:val="28"/>
        </w:rPr>
        <w:t>Республики Коми на 2018 - 2022 годы</w:t>
      </w:r>
    </w:p>
    <w:p w:rsidR="00C75908" w:rsidRDefault="00C75908" w:rsidP="00D60493">
      <w:pPr>
        <w:pStyle w:val="ListParagraph"/>
        <w:tabs>
          <w:tab w:val="left" w:pos="851"/>
        </w:tabs>
        <w:spacing w:after="0" w:line="240" w:lineRule="auto"/>
        <w:ind w:left="0"/>
        <w:jc w:val="right"/>
        <w:rPr>
          <w:rFonts w:ascii="Times New Roman" w:hAnsi="Times New Roman"/>
          <w:sz w:val="28"/>
        </w:rPr>
      </w:pPr>
    </w:p>
    <w:p w:rsidR="00C75908" w:rsidRDefault="00C75908" w:rsidP="00D60493">
      <w:pPr>
        <w:pStyle w:val="ListParagraph"/>
        <w:tabs>
          <w:tab w:val="left" w:pos="851"/>
        </w:tabs>
        <w:spacing w:after="0" w:line="240" w:lineRule="auto"/>
        <w:ind w:left="0"/>
        <w:jc w:val="right"/>
        <w:rPr>
          <w:rFonts w:ascii="Times New Roman" w:hAnsi="Times New Roman"/>
          <w:sz w:val="28"/>
        </w:rPr>
      </w:pPr>
    </w:p>
    <w:p w:rsidR="00C75908" w:rsidRDefault="00C75908" w:rsidP="00571558">
      <w:pPr>
        <w:pStyle w:val="ListParagraph"/>
        <w:tabs>
          <w:tab w:val="left" w:pos="851"/>
        </w:tabs>
        <w:spacing w:after="0" w:line="240" w:lineRule="auto"/>
        <w:ind w:left="0"/>
        <w:jc w:val="center"/>
        <w:rPr>
          <w:rFonts w:ascii="Times New Roman" w:hAnsi="Times New Roman"/>
          <w:sz w:val="28"/>
        </w:rPr>
      </w:pPr>
      <w:r>
        <w:rPr>
          <w:rFonts w:ascii="Times New Roman" w:hAnsi="Times New Roman"/>
          <w:sz w:val="28"/>
        </w:rPr>
        <w:t xml:space="preserve">МЕТОДИЧЕСКИЕ РЕКОМЕНДАЦИИ </w:t>
      </w:r>
    </w:p>
    <w:p w:rsidR="00C75908" w:rsidRDefault="00C75908" w:rsidP="00571558">
      <w:pPr>
        <w:pStyle w:val="ListParagraph"/>
        <w:tabs>
          <w:tab w:val="left" w:pos="851"/>
        </w:tabs>
        <w:spacing w:after="0" w:line="240" w:lineRule="auto"/>
        <w:ind w:left="0"/>
        <w:jc w:val="center"/>
        <w:rPr>
          <w:rFonts w:ascii="Times New Roman" w:hAnsi="Times New Roman"/>
          <w:sz w:val="28"/>
        </w:rPr>
      </w:pPr>
      <w:r>
        <w:rPr>
          <w:rFonts w:ascii="Times New Roman" w:hAnsi="Times New Roman"/>
          <w:sz w:val="28"/>
        </w:rPr>
        <w:t>по разработке муниципальной программы по благоустройству территории</w:t>
      </w:r>
    </w:p>
    <w:p w:rsidR="00C75908" w:rsidRDefault="00C75908" w:rsidP="00571558">
      <w:pPr>
        <w:suppressAutoHyphens/>
        <w:spacing w:after="0" w:line="240" w:lineRule="auto"/>
        <w:ind w:firstLine="709"/>
        <w:jc w:val="both"/>
        <w:rPr>
          <w:rFonts w:ascii="Times New Roman" w:hAnsi="Times New Roman"/>
          <w:sz w:val="28"/>
          <w:szCs w:val="28"/>
          <w:lang w:eastAsia="ar-SA"/>
        </w:rPr>
      </w:pPr>
    </w:p>
    <w:p w:rsidR="00C75908" w:rsidRPr="00571558" w:rsidRDefault="00C75908" w:rsidP="00571558">
      <w:pPr>
        <w:suppressAutoHyphens/>
        <w:spacing w:after="0" w:line="240" w:lineRule="auto"/>
        <w:ind w:firstLine="709"/>
        <w:jc w:val="both"/>
        <w:rPr>
          <w:rFonts w:ascii="Times New Roman" w:hAnsi="Times New Roman"/>
          <w:sz w:val="28"/>
          <w:szCs w:val="28"/>
          <w:lang w:eastAsia="ar-SA"/>
        </w:rPr>
      </w:pPr>
      <w:r w:rsidRPr="00571558">
        <w:rPr>
          <w:rFonts w:ascii="Times New Roman" w:hAnsi="Times New Roman"/>
          <w:sz w:val="28"/>
          <w:szCs w:val="28"/>
          <w:lang w:eastAsia="ar-SA"/>
        </w:rPr>
        <w:t>Муниципальные программы</w:t>
      </w:r>
      <w:r w:rsidRPr="00571558">
        <w:rPr>
          <w:rFonts w:ascii="Times New Roman" w:hAnsi="Times New Roman"/>
          <w:sz w:val="28"/>
          <w:szCs w:val="28"/>
        </w:rPr>
        <w:t xml:space="preserve"> </w:t>
      </w:r>
      <w:r>
        <w:rPr>
          <w:rFonts w:ascii="Times New Roman" w:hAnsi="Times New Roman"/>
          <w:sz w:val="28"/>
          <w:szCs w:val="28"/>
          <w:lang w:eastAsia="ar-SA"/>
        </w:rPr>
        <w:t>по благоустройству территорий</w:t>
      </w:r>
      <w:r w:rsidRPr="00571558">
        <w:rPr>
          <w:rFonts w:ascii="Times New Roman" w:hAnsi="Times New Roman"/>
          <w:sz w:val="28"/>
          <w:szCs w:val="28"/>
          <w:lang w:eastAsia="ar-SA"/>
        </w:rPr>
        <w:t xml:space="preserve"> формируются с учетом </w:t>
      </w:r>
      <w:r w:rsidRPr="000E07D7">
        <w:rPr>
          <w:rFonts w:ascii="Times New Roman" w:hAnsi="Times New Roman"/>
          <w:sz w:val="28"/>
          <w:szCs w:val="28"/>
          <w:lang w:eastAsia="ar-SA"/>
        </w:rPr>
        <w:t>методических рекомендаций по подготовке муниципальных программ</w:t>
      </w:r>
      <w:r>
        <w:rPr>
          <w:rFonts w:ascii="Times New Roman" w:hAnsi="Times New Roman"/>
          <w:sz w:val="28"/>
          <w:szCs w:val="28"/>
          <w:lang w:eastAsia="ar-SA"/>
        </w:rPr>
        <w:t>, утвержденных приказом Минстроя России от 06.04.2017 № 691/пр,</w:t>
      </w:r>
      <w:r w:rsidRPr="000E07D7">
        <w:rPr>
          <w:rFonts w:ascii="Times New Roman" w:hAnsi="Times New Roman"/>
          <w:sz w:val="28"/>
          <w:szCs w:val="28"/>
          <w:lang w:eastAsia="ar-SA"/>
        </w:rPr>
        <w:t xml:space="preserve"> </w:t>
      </w:r>
      <w:r w:rsidRPr="00571558">
        <w:rPr>
          <w:rFonts w:ascii="Times New Roman" w:hAnsi="Times New Roman"/>
          <w:sz w:val="28"/>
          <w:szCs w:val="28"/>
          <w:lang w:eastAsia="ar-SA"/>
        </w:rPr>
        <w:t>общественных слушаний, синхронизированных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и включают в том числе:</w:t>
      </w:r>
    </w:p>
    <w:p w:rsidR="00C75908" w:rsidRPr="00571558" w:rsidRDefault="00C75908" w:rsidP="00D128DC">
      <w:pPr>
        <w:widowControl w:val="0"/>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а) </w:t>
      </w:r>
      <w:r w:rsidRPr="00571558">
        <w:rPr>
          <w:rFonts w:ascii="Times New Roman" w:hAnsi="Times New Roman"/>
          <w:sz w:val="28"/>
          <w:szCs w:val="28"/>
          <w:lang w:eastAsia="ar-SA"/>
        </w:rPr>
        <w:t xml:space="preserve">адресный перечень всех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определяется по результатам инвентаризации дворовой территории, проведенной в порядке, установленном в </w:t>
      </w:r>
      <w:r>
        <w:rPr>
          <w:rFonts w:ascii="Times New Roman" w:hAnsi="Times New Roman"/>
          <w:sz w:val="28"/>
          <w:szCs w:val="28"/>
          <w:lang w:eastAsia="ar-SA"/>
        </w:rPr>
        <w:t>Приложении 2 к настоящей Программе</w:t>
      </w:r>
      <w:r w:rsidRPr="00571558">
        <w:rPr>
          <w:rFonts w:ascii="Times New Roman" w:hAnsi="Times New Roman"/>
          <w:sz w:val="28"/>
          <w:szCs w:val="28"/>
          <w:lang w:eastAsia="ar-SA"/>
        </w:rPr>
        <w:t>;</w:t>
      </w:r>
    </w:p>
    <w:p w:rsidR="00C75908" w:rsidRPr="00571558" w:rsidRDefault="00C75908" w:rsidP="00D128DC">
      <w:pPr>
        <w:widowControl w:val="0"/>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б) </w:t>
      </w:r>
      <w:r w:rsidRPr="00571558">
        <w:rPr>
          <w:rFonts w:ascii="Times New Roman" w:hAnsi="Times New Roman"/>
          <w:sz w:val="28"/>
          <w:szCs w:val="28"/>
          <w:lang w:eastAsia="ar-SA"/>
        </w:rPr>
        <w:t xml:space="preserve">адресный перечень всех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определяется по результатам инвентаризации общественной территории, проведенной в порядке, установленном в </w:t>
      </w:r>
      <w:r>
        <w:rPr>
          <w:rFonts w:ascii="Times New Roman" w:hAnsi="Times New Roman"/>
          <w:sz w:val="28"/>
          <w:szCs w:val="28"/>
          <w:lang w:eastAsia="ar-SA"/>
        </w:rPr>
        <w:t>Приложении 2 к настоящей Программе</w:t>
      </w:r>
      <w:r w:rsidRPr="00571558">
        <w:rPr>
          <w:rFonts w:ascii="Times New Roman" w:hAnsi="Times New Roman"/>
          <w:sz w:val="28"/>
          <w:szCs w:val="28"/>
          <w:lang w:eastAsia="ar-SA"/>
        </w:rPr>
        <w:t>;</w:t>
      </w:r>
    </w:p>
    <w:p w:rsidR="00C75908" w:rsidRPr="00571558" w:rsidRDefault="00C75908" w:rsidP="00D128DC">
      <w:pPr>
        <w:widowControl w:val="0"/>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в) </w:t>
      </w:r>
      <w:r w:rsidRPr="00571558">
        <w:rPr>
          <w:rFonts w:ascii="Times New Roman" w:hAnsi="Times New Roman"/>
          <w:sz w:val="28"/>
          <w:szCs w:val="28"/>
          <w:lang w:eastAsia="ar-SA"/>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w:t>
      </w:r>
      <w:r>
        <w:rPr>
          <w:rFonts w:ascii="Times New Roman" w:hAnsi="Times New Roman"/>
          <w:sz w:val="28"/>
          <w:szCs w:val="28"/>
          <w:lang w:eastAsia="ar-SA"/>
        </w:rPr>
        <w:t xml:space="preserve">. Уровень благоустройства </w:t>
      </w:r>
      <w:r w:rsidRPr="000E07D7">
        <w:rPr>
          <w:rFonts w:ascii="Times New Roman" w:hAnsi="Times New Roman"/>
          <w:sz w:val="28"/>
          <w:szCs w:val="28"/>
          <w:lang w:eastAsia="ar-SA"/>
        </w:rP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r>
        <w:rPr>
          <w:rFonts w:ascii="Times New Roman" w:hAnsi="Times New Roman"/>
          <w:sz w:val="28"/>
          <w:szCs w:val="28"/>
          <w:lang w:eastAsia="ar-SA"/>
        </w:rPr>
        <w:t>,</w:t>
      </w:r>
      <w:r w:rsidRPr="000E07D7">
        <w:rPr>
          <w:rFonts w:ascii="Times New Roman" w:hAnsi="Times New Roman"/>
          <w:sz w:val="28"/>
          <w:szCs w:val="28"/>
          <w:lang w:eastAsia="ar-SA"/>
        </w:rPr>
        <w:t xml:space="preserve"> </w:t>
      </w:r>
      <w:r>
        <w:rPr>
          <w:rFonts w:ascii="Times New Roman" w:hAnsi="Times New Roman"/>
          <w:sz w:val="28"/>
          <w:szCs w:val="28"/>
          <w:lang w:eastAsia="ar-SA"/>
        </w:rPr>
        <w:t xml:space="preserve">и необходимость их благоустройства определяется </w:t>
      </w:r>
      <w:r w:rsidRPr="000E07D7">
        <w:rPr>
          <w:rFonts w:ascii="Times New Roman" w:hAnsi="Times New Roman"/>
          <w:sz w:val="28"/>
          <w:szCs w:val="28"/>
          <w:lang w:eastAsia="ar-SA"/>
        </w:rPr>
        <w:t>по результатам инвентаризации</w:t>
      </w:r>
      <w:r>
        <w:rPr>
          <w:rFonts w:ascii="Times New Roman" w:hAnsi="Times New Roman"/>
          <w:sz w:val="28"/>
          <w:szCs w:val="28"/>
          <w:lang w:eastAsia="ar-SA"/>
        </w:rPr>
        <w:t xml:space="preserve"> данных объектов, проведенной </w:t>
      </w:r>
      <w:r w:rsidRPr="000E07D7">
        <w:rPr>
          <w:rFonts w:ascii="Times New Roman" w:hAnsi="Times New Roman"/>
          <w:sz w:val="28"/>
          <w:szCs w:val="28"/>
          <w:lang w:eastAsia="ar-SA"/>
        </w:rPr>
        <w:t>в порядке, установленном в Приложении 2 к настоящей Программе</w:t>
      </w:r>
      <w:r w:rsidRPr="00571558">
        <w:rPr>
          <w:rFonts w:ascii="Times New Roman" w:hAnsi="Times New Roman"/>
          <w:sz w:val="28"/>
          <w:szCs w:val="28"/>
          <w:lang w:eastAsia="ar-SA"/>
        </w:rPr>
        <w:t>;</w:t>
      </w:r>
    </w:p>
    <w:p w:rsidR="00C75908" w:rsidRPr="00571558" w:rsidRDefault="00C75908" w:rsidP="00D128DC">
      <w:pPr>
        <w:widowControl w:val="0"/>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г) </w:t>
      </w:r>
      <w:r w:rsidRPr="00571558">
        <w:rPr>
          <w:rFonts w:ascii="Times New Roman" w:hAnsi="Times New Roman"/>
          <w:sz w:val="28"/>
          <w:szCs w:val="28"/>
          <w:lang w:eastAsia="ar-SA"/>
        </w:rPr>
        <w:t xml:space="preserve">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утвержденных в муниципальном образовании правил благоустройства. Порядок </w:t>
      </w:r>
      <w:r>
        <w:rPr>
          <w:rFonts w:ascii="Times New Roman" w:hAnsi="Times New Roman"/>
          <w:sz w:val="28"/>
          <w:szCs w:val="28"/>
          <w:lang w:eastAsia="ar-SA"/>
        </w:rPr>
        <w:t>п</w:t>
      </w:r>
      <w:r w:rsidRPr="00571558">
        <w:rPr>
          <w:rFonts w:ascii="Times New Roman" w:hAnsi="Times New Roman"/>
          <w:sz w:val="28"/>
          <w:szCs w:val="28"/>
          <w:lang w:eastAsia="ar-SA"/>
        </w:rPr>
        <w:t xml:space="preserve">роведения такой инвентаризации </w:t>
      </w:r>
      <w:r>
        <w:rPr>
          <w:rFonts w:ascii="Times New Roman" w:hAnsi="Times New Roman"/>
          <w:sz w:val="28"/>
          <w:szCs w:val="28"/>
          <w:lang w:eastAsia="ar-SA"/>
        </w:rPr>
        <w:t>установлен в Приложении 2 к настоящей Программе</w:t>
      </w:r>
      <w:r w:rsidRPr="00571558">
        <w:rPr>
          <w:rFonts w:ascii="Times New Roman" w:hAnsi="Times New Roman"/>
          <w:sz w:val="28"/>
          <w:szCs w:val="28"/>
          <w:lang w:eastAsia="ar-SA"/>
        </w:rPr>
        <w:t>;</w:t>
      </w:r>
    </w:p>
    <w:p w:rsidR="00C75908" w:rsidRPr="00571558" w:rsidRDefault="00C75908" w:rsidP="00D128DC">
      <w:pPr>
        <w:widowControl w:val="0"/>
        <w:tabs>
          <w:tab w:val="left" w:pos="-6804"/>
        </w:tabs>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д) </w:t>
      </w:r>
      <w:r w:rsidRPr="00571558">
        <w:rPr>
          <w:rFonts w:ascii="Times New Roman" w:hAnsi="Times New Roman"/>
          <w:sz w:val="28"/>
          <w:szCs w:val="28"/>
          <w:lang w:eastAsia="ar-SA"/>
        </w:rPr>
        <w:t>перечень подлежащих созданию (восстановлению, реконструкции) объектов централизованной (нецентрализованной) систем холодного водоснабжения сельских населенных пунктов (определяемый уполномоченным органом местного самоуправления сельского поселения);</w:t>
      </w:r>
    </w:p>
    <w:p w:rsidR="00C75908" w:rsidRDefault="00C75908" w:rsidP="00571558">
      <w:pPr>
        <w:pStyle w:val="ListParagraph"/>
        <w:tabs>
          <w:tab w:val="left" w:pos="-2835"/>
        </w:tabs>
        <w:spacing w:after="0" w:line="240" w:lineRule="auto"/>
        <w:ind w:left="0" w:firstLine="709"/>
        <w:jc w:val="both"/>
        <w:rPr>
          <w:rFonts w:ascii="Times New Roman" w:hAnsi="Times New Roman"/>
          <w:sz w:val="28"/>
          <w:szCs w:val="28"/>
          <w:lang w:eastAsia="ar-SA"/>
        </w:rPr>
      </w:pPr>
      <w:r>
        <w:rPr>
          <w:rFonts w:ascii="Times New Roman" w:hAnsi="Times New Roman"/>
          <w:sz w:val="28"/>
          <w:szCs w:val="28"/>
          <w:lang w:eastAsia="ar-SA"/>
        </w:rPr>
        <w:t xml:space="preserve">е) мероприятия по </w:t>
      </w:r>
      <w:r w:rsidRPr="0054296C">
        <w:rPr>
          <w:rFonts w:ascii="Times New Roman" w:hAnsi="Times New Roman"/>
          <w:sz w:val="28"/>
          <w:szCs w:val="28"/>
          <w:lang w:eastAsia="ar-SA"/>
        </w:rPr>
        <w:t>благоустройств</w:t>
      </w:r>
      <w:r>
        <w:rPr>
          <w:rFonts w:ascii="Times New Roman" w:hAnsi="Times New Roman"/>
          <w:sz w:val="28"/>
          <w:szCs w:val="28"/>
          <w:lang w:eastAsia="ar-SA"/>
        </w:rPr>
        <w:t>у</w:t>
      </w:r>
      <w:r w:rsidRPr="0054296C">
        <w:rPr>
          <w:rFonts w:ascii="Times New Roman" w:hAnsi="Times New Roman"/>
          <w:sz w:val="28"/>
          <w:szCs w:val="28"/>
          <w:lang w:eastAsia="ar-SA"/>
        </w:rPr>
        <w:t xml:space="preserve"> объектов и обустройство инфраструктуры для обеспечения доступности городской среды для маломобильных групп населения, в том числе создание безбарьерной среды для маломобильных граждан в зоне общественных пространств</w:t>
      </w:r>
      <w:r>
        <w:rPr>
          <w:rFonts w:ascii="Times New Roman" w:hAnsi="Times New Roman"/>
          <w:sz w:val="28"/>
          <w:szCs w:val="28"/>
          <w:lang w:eastAsia="ar-SA"/>
        </w:rPr>
        <w:t>;</w:t>
      </w:r>
    </w:p>
    <w:p w:rsidR="00C75908" w:rsidRDefault="00C75908" w:rsidP="00571558">
      <w:pPr>
        <w:pStyle w:val="ListParagraph"/>
        <w:tabs>
          <w:tab w:val="left" w:pos="-2835"/>
        </w:tabs>
        <w:spacing w:after="0" w:line="240" w:lineRule="auto"/>
        <w:ind w:left="0" w:firstLine="709"/>
        <w:jc w:val="both"/>
        <w:rPr>
          <w:rFonts w:ascii="Times New Roman" w:hAnsi="Times New Roman"/>
          <w:sz w:val="28"/>
          <w:szCs w:val="28"/>
          <w:lang w:eastAsia="ar-SA"/>
        </w:rPr>
      </w:pPr>
      <w:r>
        <w:rPr>
          <w:rFonts w:ascii="Times New Roman" w:hAnsi="Times New Roman"/>
          <w:sz w:val="28"/>
          <w:szCs w:val="28"/>
          <w:lang w:eastAsia="ar-SA"/>
        </w:rPr>
        <w:t xml:space="preserve">ж) мероприятия по </w:t>
      </w:r>
      <w:r w:rsidRPr="0054296C">
        <w:rPr>
          <w:rFonts w:ascii="Times New Roman" w:hAnsi="Times New Roman"/>
          <w:sz w:val="28"/>
          <w:szCs w:val="28"/>
          <w:lang w:eastAsia="ar-SA"/>
        </w:rPr>
        <w:t>событийно</w:t>
      </w:r>
      <w:r>
        <w:rPr>
          <w:rFonts w:ascii="Times New Roman" w:hAnsi="Times New Roman"/>
          <w:sz w:val="28"/>
          <w:szCs w:val="28"/>
          <w:lang w:eastAsia="ar-SA"/>
        </w:rPr>
        <w:t>му</w:t>
      </w:r>
      <w:r w:rsidRPr="0054296C">
        <w:rPr>
          <w:rFonts w:ascii="Times New Roman" w:hAnsi="Times New Roman"/>
          <w:sz w:val="28"/>
          <w:szCs w:val="28"/>
          <w:lang w:eastAsia="ar-SA"/>
        </w:rPr>
        <w:t xml:space="preserve"> наполнени</w:t>
      </w:r>
      <w:r>
        <w:rPr>
          <w:rFonts w:ascii="Times New Roman" w:hAnsi="Times New Roman"/>
          <w:sz w:val="28"/>
          <w:szCs w:val="28"/>
          <w:lang w:eastAsia="ar-SA"/>
        </w:rPr>
        <w:t>ю</w:t>
      </w:r>
      <w:r w:rsidRPr="0054296C">
        <w:rPr>
          <w:rFonts w:ascii="Times New Roman" w:hAnsi="Times New Roman"/>
          <w:sz w:val="28"/>
          <w:szCs w:val="28"/>
          <w:lang w:eastAsia="ar-SA"/>
        </w:rPr>
        <w:t xml:space="preserve"> благоустраиваемых пространств</w:t>
      </w:r>
      <w:r>
        <w:rPr>
          <w:rFonts w:ascii="Times New Roman" w:hAnsi="Times New Roman"/>
          <w:sz w:val="28"/>
          <w:szCs w:val="28"/>
          <w:lang w:eastAsia="ar-SA"/>
        </w:rPr>
        <w:t>;</w:t>
      </w:r>
    </w:p>
    <w:p w:rsidR="00C75908" w:rsidRDefault="00C75908" w:rsidP="00571558">
      <w:pPr>
        <w:pStyle w:val="ListParagraph"/>
        <w:tabs>
          <w:tab w:val="left" w:pos="-2835"/>
        </w:tabs>
        <w:spacing w:after="0" w:line="240" w:lineRule="auto"/>
        <w:ind w:left="0" w:firstLine="709"/>
        <w:jc w:val="both"/>
        <w:rPr>
          <w:rFonts w:ascii="Times New Roman" w:hAnsi="Times New Roman"/>
          <w:sz w:val="28"/>
          <w:szCs w:val="28"/>
          <w:lang w:eastAsia="ar-SA"/>
        </w:rPr>
      </w:pPr>
      <w:r>
        <w:rPr>
          <w:rFonts w:ascii="Times New Roman" w:hAnsi="Times New Roman"/>
          <w:sz w:val="28"/>
          <w:szCs w:val="28"/>
          <w:lang w:eastAsia="ar-SA"/>
        </w:rPr>
        <w:t>з) мероприятия по поощрению проектов по благоустройству, инициированных гражданами;</w:t>
      </w:r>
    </w:p>
    <w:p w:rsidR="00C75908" w:rsidRDefault="00C75908" w:rsidP="00571558">
      <w:pPr>
        <w:pStyle w:val="ListParagraph"/>
        <w:tabs>
          <w:tab w:val="left" w:pos="-2835"/>
        </w:tabs>
        <w:spacing w:after="0" w:line="240" w:lineRule="auto"/>
        <w:ind w:left="0" w:firstLine="709"/>
        <w:jc w:val="both"/>
        <w:rPr>
          <w:rFonts w:ascii="Times New Roman" w:hAnsi="Times New Roman"/>
          <w:sz w:val="28"/>
          <w:szCs w:val="28"/>
          <w:lang w:eastAsia="ar-SA"/>
        </w:rPr>
      </w:pPr>
      <w:r>
        <w:rPr>
          <w:rFonts w:ascii="Times New Roman" w:hAnsi="Times New Roman"/>
          <w:sz w:val="28"/>
          <w:szCs w:val="28"/>
          <w:lang w:eastAsia="ar-SA"/>
        </w:rPr>
        <w:t>и) мероприятия по созданию инструментов софинансирования проектов благоустройства гражданами, организациями (принятие соответствующих актов в муниципалитетах);</w:t>
      </w:r>
    </w:p>
    <w:p w:rsidR="00C75908" w:rsidRDefault="00C75908" w:rsidP="00571558">
      <w:pPr>
        <w:pStyle w:val="ListParagraph"/>
        <w:tabs>
          <w:tab w:val="left" w:pos="-2835"/>
        </w:tabs>
        <w:spacing w:after="0" w:line="240" w:lineRule="auto"/>
        <w:ind w:left="0" w:firstLine="709"/>
        <w:jc w:val="both"/>
        <w:rPr>
          <w:rFonts w:ascii="Times New Roman" w:hAnsi="Times New Roman"/>
          <w:sz w:val="28"/>
          <w:szCs w:val="28"/>
          <w:lang w:eastAsia="ar-SA"/>
        </w:rPr>
      </w:pPr>
      <w:r>
        <w:rPr>
          <w:rFonts w:ascii="Times New Roman" w:hAnsi="Times New Roman"/>
          <w:sz w:val="28"/>
          <w:szCs w:val="28"/>
          <w:lang w:eastAsia="ar-SA"/>
        </w:rPr>
        <w:t>к) мероприятия по созданию инфраструктуры спорта и отдыха;</w:t>
      </w:r>
    </w:p>
    <w:p w:rsidR="00C75908" w:rsidRDefault="00C75908" w:rsidP="00571558">
      <w:pPr>
        <w:pStyle w:val="ListParagraph"/>
        <w:tabs>
          <w:tab w:val="left" w:pos="-2835"/>
        </w:tabs>
        <w:spacing w:after="0" w:line="240" w:lineRule="auto"/>
        <w:ind w:left="0" w:firstLine="709"/>
        <w:jc w:val="both"/>
        <w:rPr>
          <w:rFonts w:ascii="Times New Roman" w:hAnsi="Times New Roman"/>
          <w:sz w:val="28"/>
          <w:szCs w:val="28"/>
          <w:lang w:eastAsia="ar-SA"/>
        </w:rPr>
      </w:pPr>
      <w:r>
        <w:rPr>
          <w:rFonts w:ascii="Times New Roman" w:hAnsi="Times New Roman"/>
          <w:sz w:val="28"/>
          <w:szCs w:val="28"/>
          <w:lang w:eastAsia="ar-SA"/>
        </w:rPr>
        <w:t>л) мероприятия по благоустройству популярных зон торговли;</w:t>
      </w:r>
    </w:p>
    <w:p w:rsidR="00C75908" w:rsidRDefault="00C75908" w:rsidP="00571558">
      <w:pPr>
        <w:pStyle w:val="ListParagraph"/>
        <w:tabs>
          <w:tab w:val="left" w:pos="-2835"/>
        </w:tabs>
        <w:spacing w:after="0" w:line="240" w:lineRule="auto"/>
        <w:ind w:left="0" w:firstLine="709"/>
        <w:jc w:val="both"/>
        <w:rPr>
          <w:rFonts w:ascii="Times New Roman" w:hAnsi="Times New Roman"/>
          <w:sz w:val="28"/>
          <w:szCs w:val="28"/>
          <w:lang w:eastAsia="ar-SA"/>
        </w:rPr>
      </w:pPr>
      <w:r>
        <w:rPr>
          <w:rFonts w:ascii="Times New Roman" w:hAnsi="Times New Roman"/>
          <w:sz w:val="28"/>
          <w:szCs w:val="28"/>
          <w:lang w:eastAsia="ar-SA"/>
        </w:rPr>
        <w:t>м) мероприятия по созданию пешеходной инфраструктуры;</w:t>
      </w:r>
    </w:p>
    <w:p w:rsidR="00C75908" w:rsidRPr="002B6C9D" w:rsidRDefault="00C75908" w:rsidP="002B6C9D">
      <w:pPr>
        <w:pStyle w:val="ListParagraph"/>
        <w:tabs>
          <w:tab w:val="left" w:pos="-2835"/>
        </w:tabs>
        <w:spacing w:after="0" w:line="240" w:lineRule="auto"/>
        <w:ind w:left="0" w:firstLine="709"/>
        <w:jc w:val="both"/>
        <w:rPr>
          <w:rFonts w:ascii="Times New Roman" w:hAnsi="Times New Roman"/>
          <w:sz w:val="28"/>
          <w:szCs w:val="28"/>
          <w:lang w:eastAsia="ar-SA"/>
        </w:rPr>
      </w:pPr>
      <w:r>
        <w:rPr>
          <w:rFonts w:ascii="Times New Roman" w:hAnsi="Times New Roman"/>
          <w:sz w:val="28"/>
          <w:szCs w:val="28"/>
          <w:lang w:eastAsia="ar-SA"/>
        </w:rPr>
        <w:t xml:space="preserve">н) мероприятия по </w:t>
      </w:r>
      <w:r w:rsidRPr="002B6C9D">
        <w:rPr>
          <w:rFonts w:ascii="Times New Roman" w:hAnsi="Times New Roman"/>
          <w:sz w:val="28"/>
          <w:szCs w:val="28"/>
          <w:lang w:eastAsia="ar-SA"/>
        </w:rPr>
        <w:t>создани</w:t>
      </w:r>
      <w:r>
        <w:rPr>
          <w:rFonts w:ascii="Times New Roman" w:hAnsi="Times New Roman"/>
          <w:sz w:val="28"/>
          <w:szCs w:val="28"/>
          <w:lang w:eastAsia="ar-SA"/>
        </w:rPr>
        <w:t>ю</w:t>
      </w:r>
      <w:r w:rsidRPr="002B6C9D">
        <w:rPr>
          <w:rFonts w:ascii="Times New Roman" w:hAnsi="Times New Roman"/>
          <w:sz w:val="28"/>
          <w:szCs w:val="28"/>
          <w:lang w:eastAsia="ar-SA"/>
        </w:rPr>
        <w:t xml:space="preserve"> инструментов повышения экономики муниципалитета – поддержка уличной торговли, услуг (ярмарки выходного дня и т.п.);</w:t>
      </w:r>
    </w:p>
    <w:p w:rsidR="00C75908" w:rsidRPr="002B6C9D" w:rsidRDefault="00C75908" w:rsidP="002B6C9D">
      <w:pPr>
        <w:pStyle w:val="ListParagraph"/>
        <w:tabs>
          <w:tab w:val="left" w:pos="-2835"/>
        </w:tabs>
        <w:spacing w:after="0" w:line="240" w:lineRule="auto"/>
        <w:ind w:left="0" w:firstLine="709"/>
        <w:jc w:val="both"/>
        <w:rPr>
          <w:rFonts w:ascii="Times New Roman" w:hAnsi="Times New Roman"/>
          <w:sz w:val="28"/>
          <w:szCs w:val="28"/>
          <w:lang w:eastAsia="ar-SA"/>
        </w:rPr>
      </w:pPr>
      <w:r>
        <w:rPr>
          <w:rFonts w:ascii="Times New Roman" w:hAnsi="Times New Roman"/>
          <w:sz w:val="28"/>
          <w:szCs w:val="28"/>
          <w:lang w:eastAsia="ar-SA"/>
        </w:rPr>
        <w:t xml:space="preserve">о) мероприятия по </w:t>
      </w:r>
      <w:r w:rsidRPr="002B6C9D">
        <w:rPr>
          <w:rFonts w:ascii="Times New Roman" w:hAnsi="Times New Roman"/>
          <w:sz w:val="28"/>
          <w:szCs w:val="28"/>
          <w:lang w:eastAsia="ar-SA"/>
        </w:rPr>
        <w:t>благоустройств</w:t>
      </w:r>
      <w:r>
        <w:rPr>
          <w:rFonts w:ascii="Times New Roman" w:hAnsi="Times New Roman"/>
          <w:sz w:val="28"/>
          <w:szCs w:val="28"/>
          <w:lang w:eastAsia="ar-SA"/>
        </w:rPr>
        <w:t>у</w:t>
      </w:r>
      <w:r w:rsidRPr="002B6C9D">
        <w:rPr>
          <w:rFonts w:ascii="Times New Roman" w:hAnsi="Times New Roman"/>
          <w:sz w:val="28"/>
          <w:szCs w:val="28"/>
          <w:lang w:eastAsia="ar-SA"/>
        </w:rPr>
        <w:t xml:space="preserve"> пустырей и заброшенных зон в черте муниципалитета;</w:t>
      </w:r>
    </w:p>
    <w:p w:rsidR="00C75908" w:rsidRDefault="00C75908" w:rsidP="002B6C9D">
      <w:pPr>
        <w:pStyle w:val="ListParagraph"/>
        <w:tabs>
          <w:tab w:val="left" w:pos="-2835"/>
        </w:tabs>
        <w:spacing w:after="0" w:line="240" w:lineRule="auto"/>
        <w:ind w:left="0" w:firstLine="709"/>
        <w:jc w:val="both"/>
        <w:rPr>
          <w:rFonts w:ascii="Times New Roman" w:hAnsi="Times New Roman"/>
          <w:sz w:val="28"/>
          <w:szCs w:val="28"/>
          <w:lang w:eastAsia="ar-SA"/>
        </w:rPr>
      </w:pPr>
      <w:r>
        <w:rPr>
          <w:rFonts w:ascii="Times New Roman" w:hAnsi="Times New Roman"/>
          <w:sz w:val="28"/>
          <w:szCs w:val="28"/>
          <w:lang w:eastAsia="ar-SA"/>
        </w:rPr>
        <w:t xml:space="preserve">п) мероприятия по </w:t>
      </w:r>
      <w:r w:rsidRPr="002B6C9D">
        <w:rPr>
          <w:rFonts w:ascii="Times New Roman" w:hAnsi="Times New Roman"/>
          <w:sz w:val="28"/>
          <w:szCs w:val="28"/>
          <w:lang w:eastAsia="ar-SA"/>
        </w:rPr>
        <w:t>ликвидаци</w:t>
      </w:r>
      <w:r>
        <w:rPr>
          <w:rFonts w:ascii="Times New Roman" w:hAnsi="Times New Roman"/>
          <w:sz w:val="28"/>
          <w:szCs w:val="28"/>
          <w:lang w:eastAsia="ar-SA"/>
        </w:rPr>
        <w:t>и</w:t>
      </w:r>
      <w:r w:rsidRPr="002B6C9D">
        <w:rPr>
          <w:rFonts w:ascii="Times New Roman" w:hAnsi="Times New Roman"/>
          <w:sz w:val="28"/>
          <w:szCs w:val="28"/>
          <w:lang w:eastAsia="ar-SA"/>
        </w:rPr>
        <w:t xml:space="preserve"> домов, признанных аварийными и расселенных</w:t>
      </w:r>
      <w:r>
        <w:rPr>
          <w:rFonts w:ascii="Times New Roman" w:hAnsi="Times New Roman"/>
          <w:sz w:val="28"/>
          <w:szCs w:val="28"/>
          <w:lang w:eastAsia="ar-SA"/>
        </w:rPr>
        <w:t>;</w:t>
      </w:r>
    </w:p>
    <w:p w:rsidR="00C75908" w:rsidRDefault="00C75908" w:rsidP="002B6C9D">
      <w:pPr>
        <w:pStyle w:val="ListParagraph"/>
        <w:tabs>
          <w:tab w:val="left" w:pos="-2835"/>
        </w:tabs>
        <w:spacing w:after="0" w:line="240" w:lineRule="auto"/>
        <w:ind w:left="0" w:firstLine="709"/>
        <w:jc w:val="both"/>
        <w:rPr>
          <w:rFonts w:ascii="Times New Roman" w:hAnsi="Times New Roman"/>
          <w:sz w:val="28"/>
        </w:rPr>
      </w:pPr>
      <w:r>
        <w:rPr>
          <w:rFonts w:ascii="Times New Roman" w:hAnsi="Times New Roman"/>
          <w:sz w:val="28"/>
          <w:szCs w:val="28"/>
          <w:lang w:eastAsia="ar-SA"/>
        </w:rPr>
        <w:t xml:space="preserve">р) </w:t>
      </w:r>
      <w:r w:rsidRPr="00571558">
        <w:rPr>
          <w:rFonts w:ascii="Times New Roman" w:hAnsi="Times New Roman"/>
          <w:sz w:val="28"/>
          <w:szCs w:val="28"/>
          <w:lang w:eastAsia="ar-SA"/>
        </w:rPr>
        <w:t>иные мероприятия по благоустройству.</w:t>
      </w:r>
    </w:p>
    <w:p w:rsidR="00C75908" w:rsidRDefault="00C75908" w:rsidP="00D60493">
      <w:pPr>
        <w:pStyle w:val="ListParagraph"/>
        <w:tabs>
          <w:tab w:val="left" w:pos="851"/>
        </w:tabs>
        <w:spacing w:after="0" w:line="240" w:lineRule="auto"/>
        <w:ind w:left="0"/>
        <w:jc w:val="right"/>
        <w:rPr>
          <w:rFonts w:ascii="Times New Roman" w:hAnsi="Times New Roman"/>
          <w:sz w:val="28"/>
        </w:rPr>
      </w:pPr>
    </w:p>
    <w:p w:rsidR="00C75908" w:rsidRDefault="00C75908" w:rsidP="000E07D7">
      <w:pPr>
        <w:pStyle w:val="ListParagraph"/>
        <w:tabs>
          <w:tab w:val="left" w:pos="851"/>
        </w:tabs>
        <w:spacing w:after="0" w:line="240" w:lineRule="auto"/>
        <w:ind w:left="0"/>
        <w:jc w:val="center"/>
        <w:rPr>
          <w:rFonts w:ascii="Times New Roman" w:hAnsi="Times New Roman"/>
          <w:sz w:val="28"/>
        </w:rPr>
      </w:pPr>
    </w:p>
    <w:p w:rsidR="00C75908" w:rsidRDefault="00C75908" w:rsidP="00D60493">
      <w:pPr>
        <w:pStyle w:val="ListParagraph"/>
        <w:tabs>
          <w:tab w:val="left" w:pos="851"/>
        </w:tabs>
        <w:spacing w:after="0" w:line="240" w:lineRule="auto"/>
        <w:ind w:left="0"/>
        <w:jc w:val="right"/>
        <w:rPr>
          <w:rFonts w:ascii="Times New Roman" w:hAnsi="Times New Roman"/>
          <w:sz w:val="28"/>
        </w:rPr>
      </w:pPr>
    </w:p>
    <w:p w:rsidR="00C75908" w:rsidRDefault="00C75908" w:rsidP="00D60493">
      <w:pPr>
        <w:pStyle w:val="ListParagraph"/>
        <w:tabs>
          <w:tab w:val="left" w:pos="851"/>
        </w:tabs>
        <w:spacing w:after="0" w:line="240" w:lineRule="auto"/>
        <w:ind w:left="0"/>
        <w:jc w:val="right"/>
        <w:rPr>
          <w:rFonts w:ascii="Times New Roman" w:hAnsi="Times New Roman"/>
          <w:sz w:val="28"/>
        </w:rPr>
      </w:pPr>
      <w:r>
        <w:rPr>
          <w:rFonts w:ascii="Times New Roman" w:hAnsi="Times New Roman"/>
          <w:sz w:val="28"/>
        </w:rPr>
        <w:t>ПРИЛОЖЕНИЕ 2</w:t>
      </w:r>
    </w:p>
    <w:p w:rsidR="00C75908" w:rsidRPr="00D60493" w:rsidRDefault="00C75908" w:rsidP="00D60493">
      <w:pPr>
        <w:pStyle w:val="ListParagraph"/>
        <w:tabs>
          <w:tab w:val="left" w:pos="851"/>
        </w:tabs>
        <w:spacing w:after="0" w:line="240" w:lineRule="auto"/>
        <w:jc w:val="right"/>
        <w:rPr>
          <w:rFonts w:ascii="Times New Roman" w:hAnsi="Times New Roman"/>
          <w:sz w:val="28"/>
        </w:rPr>
      </w:pPr>
      <w:r w:rsidRPr="00D60493">
        <w:rPr>
          <w:rFonts w:ascii="Times New Roman" w:hAnsi="Times New Roman"/>
          <w:sz w:val="28"/>
        </w:rPr>
        <w:t xml:space="preserve">к региональной программе формирования </w:t>
      </w:r>
    </w:p>
    <w:p w:rsidR="00C75908" w:rsidRPr="00D60493" w:rsidRDefault="00C75908" w:rsidP="00D60493">
      <w:pPr>
        <w:pStyle w:val="ListParagraph"/>
        <w:tabs>
          <w:tab w:val="left" w:pos="851"/>
        </w:tabs>
        <w:spacing w:after="0" w:line="240" w:lineRule="auto"/>
        <w:jc w:val="right"/>
        <w:rPr>
          <w:rFonts w:ascii="Times New Roman" w:hAnsi="Times New Roman"/>
          <w:sz w:val="28"/>
        </w:rPr>
      </w:pPr>
      <w:r w:rsidRPr="00D60493">
        <w:rPr>
          <w:rFonts w:ascii="Times New Roman" w:hAnsi="Times New Roman"/>
          <w:sz w:val="28"/>
        </w:rPr>
        <w:t xml:space="preserve">современной и комфортной среды </w:t>
      </w:r>
    </w:p>
    <w:p w:rsidR="00C75908" w:rsidRPr="00D60493" w:rsidRDefault="00C75908" w:rsidP="00D60493">
      <w:pPr>
        <w:pStyle w:val="ListParagraph"/>
        <w:tabs>
          <w:tab w:val="left" w:pos="851"/>
        </w:tabs>
        <w:spacing w:after="0" w:line="240" w:lineRule="auto"/>
        <w:jc w:val="right"/>
        <w:rPr>
          <w:rFonts w:ascii="Times New Roman" w:hAnsi="Times New Roman"/>
          <w:sz w:val="28"/>
        </w:rPr>
      </w:pPr>
      <w:r w:rsidRPr="00D60493">
        <w:rPr>
          <w:rFonts w:ascii="Times New Roman" w:hAnsi="Times New Roman"/>
          <w:sz w:val="28"/>
        </w:rPr>
        <w:t xml:space="preserve">для проживания на территории </w:t>
      </w:r>
    </w:p>
    <w:p w:rsidR="00C75908" w:rsidRDefault="00C75908" w:rsidP="00D60493">
      <w:pPr>
        <w:pStyle w:val="ListParagraph"/>
        <w:tabs>
          <w:tab w:val="left" w:pos="851"/>
        </w:tabs>
        <w:spacing w:after="0" w:line="240" w:lineRule="auto"/>
        <w:ind w:left="0"/>
        <w:jc w:val="right"/>
        <w:rPr>
          <w:rFonts w:ascii="Times New Roman" w:hAnsi="Times New Roman"/>
          <w:sz w:val="28"/>
        </w:rPr>
      </w:pPr>
      <w:r w:rsidRPr="00D60493">
        <w:rPr>
          <w:rFonts w:ascii="Times New Roman" w:hAnsi="Times New Roman"/>
          <w:sz w:val="28"/>
        </w:rPr>
        <w:t>Республики Коми на 2018 - 2022 годы</w:t>
      </w:r>
    </w:p>
    <w:p w:rsidR="00C75908" w:rsidRDefault="00C75908" w:rsidP="00D60493">
      <w:pPr>
        <w:pStyle w:val="ListParagraph"/>
        <w:tabs>
          <w:tab w:val="left" w:pos="851"/>
        </w:tabs>
        <w:spacing w:after="0" w:line="240" w:lineRule="auto"/>
        <w:ind w:left="0"/>
        <w:jc w:val="right"/>
        <w:rPr>
          <w:rFonts w:ascii="Times New Roman" w:hAnsi="Times New Roman"/>
          <w:sz w:val="28"/>
        </w:rPr>
      </w:pPr>
    </w:p>
    <w:p w:rsidR="00C75908" w:rsidRDefault="00C75908" w:rsidP="00D60493">
      <w:pPr>
        <w:pStyle w:val="ListParagraph"/>
        <w:tabs>
          <w:tab w:val="left" w:pos="851"/>
        </w:tabs>
        <w:spacing w:after="0" w:line="240" w:lineRule="auto"/>
        <w:ind w:left="0"/>
        <w:jc w:val="right"/>
        <w:rPr>
          <w:rFonts w:ascii="Times New Roman" w:hAnsi="Times New Roman"/>
          <w:sz w:val="28"/>
        </w:rPr>
      </w:pPr>
    </w:p>
    <w:p w:rsidR="00C75908" w:rsidRDefault="00C75908" w:rsidP="00D60493">
      <w:pPr>
        <w:pStyle w:val="ListParagraph"/>
        <w:tabs>
          <w:tab w:val="left" w:pos="851"/>
        </w:tabs>
        <w:spacing w:after="0" w:line="240" w:lineRule="auto"/>
        <w:ind w:left="0"/>
        <w:jc w:val="center"/>
        <w:rPr>
          <w:rFonts w:ascii="Times New Roman" w:hAnsi="Times New Roman"/>
          <w:sz w:val="28"/>
        </w:rPr>
      </w:pPr>
      <w:r>
        <w:rPr>
          <w:rFonts w:ascii="Times New Roman" w:hAnsi="Times New Roman"/>
          <w:sz w:val="28"/>
        </w:rPr>
        <w:t>ПОРЯДОК</w:t>
      </w:r>
    </w:p>
    <w:p w:rsidR="00C75908" w:rsidRDefault="00C75908" w:rsidP="00D60493">
      <w:pPr>
        <w:pStyle w:val="ListParagraph"/>
        <w:tabs>
          <w:tab w:val="left" w:pos="851"/>
        </w:tabs>
        <w:spacing w:after="0" w:line="240" w:lineRule="auto"/>
        <w:ind w:left="0"/>
        <w:jc w:val="center"/>
        <w:rPr>
          <w:rFonts w:ascii="Times New Roman" w:hAnsi="Times New Roman"/>
          <w:sz w:val="28"/>
        </w:rPr>
      </w:pPr>
      <w:r>
        <w:rPr>
          <w:rFonts w:ascii="Times New Roman" w:hAnsi="Times New Roman"/>
          <w:sz w:val="28"/>
        </w:rPr>
        <w:t xml:space="preserve">проведения органами местного самоуправления </w:t>
      </w:r>
      <w:r w:rsidRPr="00D60493">
        <w:rPr>
          <w:rFonts w:ascii="Times New Roman" w:hAnsi="Times New Roman"/>
          <w:sz w:val="28"/>
        </w:rPr>
        <w:t>инвентаризации дворовых и</w:t>
      </w:r>
      <w:r>
        <w:rPr>
          <w:rFonts w:ascii="Times New Roman" w:hAnsi="Times New Roman"/>
          <w:sz w:val="28"/>
        </w:rPr>
        <w:t> </w:t>
      </w:r>
      <w:r w:rsidRPr="00D60493">
        <w:rPr>
          <w:rFonts w:ascii="Times New Roman" w:hAnsi="Times New Roman"/>
          <w:sz w:val="28"/>
        </w:rPr>
        <w:t xml:space="preserve">общественных территорий, </w:t>
      </w:r>
      <w:r w:rsidRPr="00783C12">
        <w:rPr>
          <w:rFonts w:ascii="Times New Roman" w:hAnsi="Times New Roman"/>
          <w:sz w:val="28"/>
        </w:rPr>
        <w:t xml:space="preserve">уровня </w:t>
      </w:r>
      <w:r w:rsidRPr="000E723D">
        <w:rPr>
          <w:rFonts w:ascii="Times New Roman" w:hAnsi="Times New Roman"/>
          <w:sz w:val="28"/>
        </w:rPr>
        <w:t>благоустройства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жилых домов и</w:t>
      </w:r>
      <w:r>
        <w:rPr>
          <w:rFonts w:ascii="Times New Roman" w:hAnsi="Times New Roman"/>
          <w:sz w:val="28"/>
        </w:rPr>
        <w:t> </w:t>
      </w:r>
      <w:r w:rsidRPr="00D60493">
        <w:rPr>
          <w:rFonts w:ascii="Times New Roman" w:hAnsi="Times New Roman"/>
          <w:sz w:val="28"/>
        </w:rPr>
        <w:t>земельных участков, предоставленных для их размещения</w:t>
      </w:r>
    </w:p>
    <w:p w:rsidR="00C75908" w:rsidRDefault="00C75908" w:rsidP="00D60493">
      <w:pPr>
        <w:pStyle w:val="ListParagraph"/>
        <w:tabs>
          <w:tab w:val="left" w:pos="851"/>
        </w:tabs>
        <w:spacing w:after="0" w:line="240" w:lineRule="auto"/>
        <w:ind w:left="0"/>
        <w:jc w:val="center"/>
        <w:rPr>
          <w:rFonts w:ascii="Times New Roman" w:hAnsi="Times New Roman"/>
          <w:sz w:val="28"/>
        </w:rPr>
      </w:pPr>
    </w:p>
    <w:p w:rsidR="00C75908" w:rsidRPr="00D60493" w:rsidRDefault="00C75908" w:rsidP="00D60493">
      <w:pPr>
        <w:spacing w:after="0" w:line="240" w:lineRule="auto"/>
        <w:ind w:firstLine="709"/>
        <w:jc w:val="both"/>
        <w:rPr>
          <w:rFonts w:ascii="Times New Roman" w:hAnsi="Times New Roman"/>
          <w:sz w:val="28"/>
        </w:rPr>
      </w:pPr>
      <w:r w:rsidRPr="00D60493">
        <w:rPr>
          <w:rFonts w:ascii="Times New Roman" w:hAnsi="Times New Roman"/>
          <w:sz w:val="28"/>
        </w:rPr>
        <w:t xml:space="preserve">1. Настоящий порядок устанавливает процедуру проведения органами местного </w:t>
      </w:r>
      <w:r w:rsidRPr="000E723D">
        <w:rPr>
          <w:rFonts w:ascii="Times New Roman" w:hAnsi="Times New Roman"/>
          <w:sz w:val="28"/>
        </w:rPr>
        <w:t>самоуправления инвентаризации дворовых территорий,  общественных территорий, уровня благоустройства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индивидуальных</w:t>
      </w:r>
      <w:r w:rsidRPr="00D60493">
        <w:rPr>
          <w:rFonts w:ascii="Times New Roman" w:hAnsi="Times New Roman"/>
          <w:sz w:val="28"/>
        </w:rPr>
        <w:t xml:space="preserve"> жилых домов и земельных участков, предоставленных для их размещения, на территории Республики Коми (далее – Порядок, инвентаризация).</w:t>
      </w:r>
    </w:p>
    <w:p w:rsidR="00C75908" w:rsidRPr="00D60493" w:rsidRDefault="00C75908" w:rsidP="00D60493">
      <w:pPr>
        <w:spacing w:after="0" w:line="240" w:lineRule="auto"/>
        <w:ind w:firstLine="709"/>
        <w:jc w:val="both"/>
        <w:rPr>
          <w:rFonts w:ascii="Times New Roman" w:hAnsi="Times New Roman"/>
          <w:sz w:val="28"/>
        </w:rPr>
      </w:pPr>
      <w:r w:rsidRPr="00D60493">
        <w:rPr>
          <w:rFonts w:ascii="Times New Roman" w:hAnsi="Times New Roman"/>
          <w:sz w:val="28"/>
        </w:rPr>
        <w:t xml:space="preserve">2. Целью инвентаризации является оценка состояния дворовых территорий, </w:t>
      </w:r>
      <w:r w:rsidRPr="000E723D">
        <w:rPr>
          <w:rFonts w:ascii="Times New Roman" w:hAnsi="Times New Roman"/>
          <w:sz w:val="28"/>
        </w:rPr>
        <w:t>общественных территорий муниципальных образований, уровня благоустройства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индивидуальных</w:t>
      </w:r>
      <w:r w:rsidRPr="00D60493">
        <w:rPr>
          <w:rFonts w:ascii="Times New Roman" w:hAnsi="Times New Roman"/>
          <w:sz w:val="28"/>
        </w:rPr>
        <w:t xml:space="preserve"> жилых домов и земельных участков, предоставленных для их размещения. В ходе инвентаризации определяется физическое состояние территорий и необходимость их благоустройства.</w:t>
      </w:r>
    </w:p>
    <w:p w:rsidR="00C75908" w:rsidRPr="00D60493" w:rsidRDefault="00C75908" w:rsidP="00D60493">
      <w:pPr>
        <w:spacing w:after="0" w:line="240" w:lineRule="auto"/>
        <w:ind w:firstLine="709"/>
        <w:jc w:val="both"/>
        <w:rPr>
          <w:rFonts w:ascii="Times New Roman" w:hAnsi="Times New Roman"/>
          <w:sz w:val="28"/>
        </w:rPr>
      </w:pPr>
      <w:r w:rsidRPr="00D60493">
        <w:rPr>
          <w:rFonts w:ascii="Times New Roman" w:hAnsi="Times New Roman"/>
          <w:sz w:val="28"/>
        </w:rPr>
        <w:t>3. В настоящем Порядке используются следующие основные понятия:</w:t>
      </w:r>
    </w:p>
    <w:p w:rsidR="00C75908" w:rsidRPr="00D60493" w:rsidRDefault="00C75908" w:rsidP="00D60493">
      <w:pPr>
        <w:spacing w:after="0" w:line="240" w:lineRule="auto"/>
        <w:ind w:firstLine="709"/>
        <w:jc w:val="both"/>
        <w:rPr>
          <w:rFonts w:ascii="Times New Roman" w:hAnsi="Times New Roman"/>
          <w:sz w:val="28"/>
        </w:rPr>
      </w:pPr>
      <w:r w:rsidRPr="00D60493">
        <w:rPr>
          <w:rFonts w:ascii="Times New Roman" w:hAnsi="Times New Roman"/>
          <w:sz w:val="28"/>
        </w:rPr>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C75908" w:rsidRPr="00D60493" w:rsidRDefault="00C75908" w:rsidP="00D60493">
      <w:pPr>
        <w:spacing w:after="0" w:line="240" w:lineRule="auto"/>
        <w:ind w:firstLine="709"/>
        <w:jc w:val="both"/>
        <w:rPr>
          <w:rFonts w:ascii="Times New Roman" w:hAnsi="Times New Roman"/>
          <w:sz w:val="28"/>
        </w:rPr>
      </w:pPr>
      <w:r w:rsidRPr="00D60493">
        <w:rPr>
          <w:rFonts w:ascii="Times New Roman" w:hAnsi="Times New Roman"/>
          <w:sz w:val="28"/>
        </w:rPr>
        <w:t>общественные территории – территории общего пользования соответствующего функционального назначения, которыми беспрепятственно пользуется неограниченный круг лиц (зоны отдыха, парки, сады, бульвары, скверы, площади, набережные, центральные улицы, пешеходные зоны, иные территории).</w:t>
      </w:r>
    </w:p>
    <w:p w:rsidR="00C75908" w:rsidRPr="00D60493" w:rsidRDefault="00C75908" w:rsidP="00D60493">
      <w:pPr>
        <w:spacing w:after="0" w:line="240" w:lineRule="auto"/>
        <w:ind w:firstLine="709"/>
        <w:jc w:val="both"/>
        <w:rPr>
          <w:rFonts w:ascii="Times New Roman" w:hAnsi="Times New Roman"/>
          <w:sz w:val="28"/>
        </w:rPr>
      </w:pPr>
      <w:r w:rsidRPr="00D60493">
        <w:rPr>
          <w:rFonts w:ascii="Times New Roman" w:hAnsi="Times New Roman"/>
          <w:sz w:val="28"/>
        </w:rPr>
        <w:t>4. Для проведения инвентаризации органами местного самоуправления создаются комиссии по проведению инвентаризации дворовых территорий,  общественных территорий, уровня благоустройства индивидуальных жилых домов и земельных участков, предоставленных для их размещения (далее – Комиссия).</w:t>
      </w:r>
    </w:p>
    <w:p w:rsidR="00C75908" w:rsidRPr="00D60493" w:rsidRDefault="00C75908" w:rsidP="00D60493">
      <w:pPr>
        <w:spacing w:after="0" w:line="240" w:lineRule="auto"/>
        <w:ind w:firstLine="709"/>
        <w:jc w:val="both"/>
        <w:rPr>
          <w:rFonts w:ascii="Times New Roman" w:hAnsi="Times New Roman"/>
          <w:sz w:val="28"/>
        </w:rPr>
      </w:pPr>
      <w:r w:rsidRPr="00D60493">
        <w:rPr>
          <w:rFonts w:ascii="Times New Roman" w:hAnsi="Times New Roman"/>
          <w:sz w:val="28"/>
        </w:rPr>
        <w:t>В состав Комиссии включаются представители структурных подразделений администраций муниципальных образований или подведомственных им организаций, осуществляющих деятельность в сфере архитектуры, строительства, благоустройства, жилищно-коммунального хозяйства, охраны окружающей среды, представители общественных организаций (по согласованию), в том числе общественных организаций инвалидов.</w:t>
      </w:r>
    </w:p>
    <w:p w:rsidR="00C75908" w:rsidRPr="00D60493" w:rsidRDefault="00C75908" w:rsidP="00D60493">
      <w:pPr>
        <w:spacing w:after="0" w:line="240" w:lineRule="auto"/>
        <w:ind w:firstLine="709"/>
        <w:jc w:val="both"/>
        <w:rPr>
          <w:rFonts w:ascii="Times New Roman" w:hAnsi="Times New Roman"/>
          <w:sz w:val="28"/>
        </w:rPr>
      </w:pPr>
      <w:r w:rsidRPr="00D60493">
        <w:rPr>
          <w:rFonts w:ascii="Times New Roman" w:hAnsi="Times New Roman"/>
          <w:sz w:val="28"/>
        </w:rPr>
        <w:t>Состав Комиссии и регламент ее работы утверждается правовым актом администрации муниципального образования.</w:t>
      </w:r>
    </w:p>
    <w:p w:rsidR="00C75908" w:rsidRPr="00D60493" w:rsidRDefault="00C75908" w:rsidP="00D60493">
      <w:pPr>
        <w:spacing w:after="0" w:line="240" w:lineRule="auto"/>
        <w:ind w:firstLine="709"/>
        <w:jc w:val="both"/>
        <w:rPr>
          <w:rFonts w:ascii="Times New Roman" w:hAnsi="Times New Roman"/>
          <w:sz w:val="28"/>
        </w:rPr>
      </w:pPr>
      <w:r w:rsidRPr="00D60493">
        <w:rPr>
          <w:rFonts w:ascii="Times New Roman" w:hAnsi="Times New Roman"/>
          <w:sz w:val="28"/>
        </w:rPr>
        <w:t>5. Оценка состояния дворовых территорий и расположенных на ней элементов благоустройства осуществляется по результатам визуального натурного обследования.</w:t>
      </w:r>
    </w:p>
    <w:p w:rsidR="00C75908" w:rsidRPr="00D60493" w:rsidRDefault="00C75908" w:rsidP="00D60493">
      <w:pPr>
        <w:spacing w:after="0" w:line="240" w:lineRule="auto"/>
        <w:ind w:firstLine="709"/>
        <w:jc w:val="both"/>
        <w:rPr>
          <w:rFonts w:ascii="Times New Roman" w:hAnsi="Times New Roman"/>
          <w:sz w:val="28"/>
        </w:rPr>
      </w:pPr>
      <w:r w:rsidRPr="00D60493">
        <w:rPr>
          <w:rFonts w:ascii="Times New Roman" w:hAnsi="Times New Roman"/>
          <w:sz w:val="28"/>
        </w:rPr>
        <w:t>5.1. Результаты инвентаризации оформляются в виде паспорта благоустройства дворовой территории по форме согласно Приложению 1.</w:t>
      </w:r>
    </w:p>
    <w:p w:rsidR="00C75908" w:rsidRPr="00D60493" w:rsidRDefault="00C75908" w:rsidP="00D60493">
      <w:pPr>
        <w:spacing w:after="0" w:line="240" w:lineRule="auto"/>
        <w:ind w:firstLine="709"/>
        <w:jc w:val="both"/>
        <w:rPr>
          <w:rFonts w:ascii="Times New Roman" w:hAnsi="Times New Roman"/>
          <w:sz w:val="28"/>
        </w:rPr>
      </w:pPr>
      <w:r w:rsidRPr="00D60493">
        <w:rPr>
          <w:rFonts w:ascii="Times New Roman" w:hAnsi="Times New Roman"/>
          <w:sz w:val="28"/>
        </w:rPr>
        <w:t>5.2. Для участия в инвентаризации дополнительно привлекаются представители собственников многоквартирных домов, уполномоченные на участие в работе Комиссии решением общего собрания собственников, представители организаций, осуществляющих управление многоквартирным домом, территории которых подлежат инвентаризации (далее – заинтересованные лица).</w:t>
      </w:r>
    </w:p>
    <w:p w:rsidR="00C75908" w:rsidRPr="00D60493" w:rsidRDefault="00C75908" w:rsidP="00D60493">
      <w:pPr>
        <w:spacing w:after="0" w:line="240" w:lineRule="auto"/>
        <w:ind w:firstLine="709"/>
        <w:jc w:val="both"/>
        <w:rPr>
          <w:rFonts w:ascii="Times New Roman" w:hAnsi="Times New Roman"/>
          <w:sz w:val="28"/>
        </w:rPr>
      </w:pPr>
      <w:r w:rsidRPr="00D60493">
        <w:rPr>
          <w:rFonts w:ascii="Times New Roman" w:hAnsi="Times New Roman"/>
          <w:sz w:val="28"/>
        </w:rPr>
        <w:t xml:space="preserve"> Уведомление о проведении инвентаризации дворовых территорий направляется в адрес заинтересованных лиц, а также публикуется на официальном сайте муниципального образования не позднее, чем за 10 календарных дней до начала проведения инвентаризации.</w:t>
      </w:r>
    </w:p>
    <w:p w:rsidR="00C75908" w:rsidRPr="00D60493" w:rsidRDefault="00C75908" w:rsidP="00D60493">
      <w:pPr>
        <w:spacing w:after="0" w:line="240" w:lineRule="auto"/>
        <w:ind w:firstLine="709"/>
        <w:jc w:val="both"/>
        <w:rPr>
          <w:rFonts w:ascii="Times New Roman" w:hAnsi="Times New Roman"/>
          <w:sz w:val="28"/>
        </w:rPr>
      </w:pPr>
      <w:r w:rsidRPr="00D60493">
        <w:rPr>
          <w:rFonts w:ascii="Times New Roman" w:hAnsi="Times New Roman"/>
          <w:sz w:val="28"/>
        </w:rPr>
        <w:t xml:space="preserve">5.3. При проведении инвентаризации дворовых территорий оценивается наличие и физическое состояние покрытий дворовых проездов, тротуаров, объектов наружного освещения, скамеек и урн для мусора. </w:t>
      </w:r>
    </w:p>
    <w:p w:rsidR="00C75908" w:rsidRPr="00D60493" w:rsidRDefault="00C75908" w:rsidP="00D60493">
      <w:pPr>
        <w:spacing w:after="0" w:line="240" w:lineRule="auto"/>
        <w:ind w:firstLine="709"/>
        <w:jc w:val="both"/>
        <w:rPr>
          <w:rFonts w:ascii="Times New Roman" w:hAnsi="Times New Roman"/>
          <w:sz w:val="28"/>
        </w:rPr>
      </w:pPr>
      <w:r w:rsidRPr="00D60493">
        <w:rPr>
          <w:rFonts w:ascii="Times New Roman" w:hAnsi="Times New Roman"/>
          <w:sz w:val="28"/>
        </w:rPr>
        <w:t>5.4. Критериями для принятия решения о необходимости проведения работ по благоустройству дворовой территории являются:</w:t>
      </w:r>
    </w:p>
    <w:p w:rsidR="00C75908" w:rsidRPr="00D60493" w:rsidRDefault="00C75908" w:rsidP="00D60493">
      <w:pPr>
        <w:spacing w:after="0" w:line="240" w:lineRule="auto"/>
        <w:ind w:firstLine="709"/>
        <w:jc w:val="both"/>
        <w:rPr>
          <w:rFonts w:ascii="Times New Roman" w:hAnsi="Times New Roman"/>
          <w:sz w:val="28"/>
        </w:rPr>
      </w:pPr>
      <w:r w:rsidRPr="00D60493">
        <w:rPr>
          <w:rFonts w:ascii="Times New Roman" w:hAnsi="Times New Roman"/>
          <w:sz w:val="28"/>
        </w:rPr>
        <w:t>для дворовых проездов, тротуаров – отсутствие твердого покрытия, наличие выбоин и ям, уровень люков колодцев находится не на уровне проезжей части дворового проезда и/или тротуара, бортовой камень отсутствует или занижен, имеет сколы, разрушения, уровень сопряжения дворового проезда с тротуаром не обеспечивает беспрепятственное передвижение маломобильных групп населения (неплавное сопряжение уровней покрытий);</w:t>
      </w:r>
    </w:p>
    <w:p w:rsidR="00C75908" w:rsidRPr="00D60493" w:rsidRDefault="00C75908" w:rsidP="00D60493">
      <w:pPr>
        <w:spacing w:after="0" w:line="240" w:lineRule="auto"/>
        <w:ind w:firstLine="709"/>
        <w:jc w:val="both"/>
        <w:rPr>
          <w:rFonts w:ascii="Times New Roman" w:hAnsi="Times New Roman"/>
          <w:sz w:val="28"/>
        </w:rPr>
      </w:pPr>
      <w:r w:rsidRPr="00D60493">
        <w:rPr>
          <w:rFonts w:ascii="Times New Roman" w:hAnsi="Times New Roman"/>
          <w:sz w:val="28"/>
        </w:rPr>
        <w:t>для наружного освещения – отсутствие или нерабочее состояние светильников (у каждого подъезда, детской и(или) спортивной площадки, площадки для отдыха, автомобильной парковки), повреждение опор освещения, недостаточный уровень освещенности;</w:t>
      </w:r>
    </w:p>
    <w:p w:rsidR="00C75908" w:rsidRPr="00D60493" w:rsidRDefault="00C75908" w:rsidP="00D60493">
      <w:pPr>
        <w:spacing w:after="0" w:line="240" w:lineRule="auto"/>
        <w:ind w:firstLine="709"/>
        <w:jc w:val="both"/>
        <w:rPr>
          <w:rFonts w:ascii="Times New Roman" w:hAnsi="Times New Roman"/>
          <w:sz w:val="28"/>
        </w:rPr>
      </w:pPr>
      <w:r w:rsidRPr="00D60493">
        <w:rPr>
          <w:rFonts w:ascii="Times New Roman" w:hAnsi="Times New Roman"/>
          <w:sz w:val="28"/>
        </w:rPr>
        <w:t>для урн для сбора мусора – отсутствие урн</w:t>
      </w:r>
      <w:r w:rsidRPr="00D60493">
        <w:rPr>
          <w:rFonts w:ascii="Times New Roman" w:hAnsi="Times New Roman"/>
          <w:sz w:val="28"/>
          <w:vertAlign w:val="superscript"/>
        </w:rPr>
        <w:footnoteReference w:id="7"/>
      </w:r>
      <w:r w:rsidRPr="00D60493">
        <w:rPr>
          <w:rFonts w:ascii="Times New Roman" w:hAnsi="Times New Roman"/>
          <w:sz w:val="28"/>
        </w:rPr>
        <w:t>, неисправное состояние (невозможность использования по назначению), наличие вмятин, сколов, отсутствие окраски;</w:t>
      </w:r>
    </w:p>
    <w:p w:rsidR="00C75908" w:rsidRPr="00D60493" w:rsidRDefault="00C75908" w:rsidP="00D60493">
      <w:pPr>
        <w:spacing w:after="0" w:line="240" w:lineRule="auto"/>
        <w:ind w:firstLine="709"/>
        <w:jc w:val="both"/>
        <w:rPr>
          <w:rFonts w:ascii="Times New Roman" w:hAnsi="Times New Roman"/>
          <w:sz w:val="28"/>
        </w:rPr>
      </w:pPr>
      <w:r w:rsidRPr="00D60493">
        <w:rPr>
          <w:rFonts w:ascii="Times New Roman" w:hAnsi="Times New Roman"/>
          <w:sz w:val="28"/>
        </w:rPr>
        <w:t>для скамеек – отсутствие скамеек, неисправное состояние (невозможность использования по назначению), наличие вмятин, сколов, отсутствие окраски.</w:t>
      </w:r>
    </w:p>
    <w:p w:rsidR="00C75908" w:rsidRPr="00D60493" w:rsidRDefault="00C75908" w:rsidP="00D60493">
      <w:pPr>
        <w:spacing w:after="0" w:line="240" w:lineRule="auto"/>
        <w:ind w:firstLine="709"/>
        <w:jc w:val="both"/>
        <w:rPr>
          <w:rFonts w:ascii="Times New Roman" w:hAnsi="Times New Roman"/>
          <w:sz w:val="28"/>
        </w:rPr>
      </w:pPr>
      <w:r w:rsidRPr="00D60493">
        <w:rPr>
          <w:rFonts w:ascii="Times New Roman" w:hAnsi="Times New Roman"/>
          <w:sz w:val="28"/>
        </w:rPr>
        <w:t>6. Оценка состояния общественных территорий и расположенных на ней элементов благоустройства осуществляется по результатам визуального натурного обследования.</w:t>
      </w:r>
    </w:p>
    <w:p w:rsidR="00C75908" w:rsidRPr="00D60493" w:rsidRDefault="00C75908" w:rsidP="00D60493">
      <w:pPr>
        <w:spacing w:after="0" w:line="240" w:lineRule="auto"/>
        <w:ind w:firstLine="709"/>
        <w:jc w:val="both"/>
        <w:rPr>
          <w:rFonts w:ascii="Times New Roman" w:hAnsi="Times New Roman"/>
          <w:sz w:val="28"/>
        </w:rPr>
      </w:pPr>
      <w:r w:rsidRPr="00D60493">
        <w:rPr>
          <w:rFonts w:ascii="Times New Roman" w:hAnsi="Times New Roman"/>
          <w:sz w:val="28"/>
        </w:rPr>
        <w:t xml:space="preserve">6.1. Для участия в инвентаризации дополнительно привлекаются лица, либо представители лиц, в чьем ведении (на правах собственности, пользования, аренды и т.п.) находится территория, а также представители территориальных общественных самоуправлений. </w:t>
      </w:r>
    </w:p>
    <w:p w:rsidR="00C75908" w:rsidRPr="00D60493" w:rsidRDefault="00C75908" w:rsidP="00D60493">
      <w:pPr>
        <w:spacing w:after="0" w:line="240" w:lineRule="auto"/>
        <w:ind w:firstLine="709"/>
        <w:jc w:val="both"/>
        <w:rPr>
          <w:rFonts w:ascii="Times New Roman" w:hAnsi="Times New Roman"/>
          <w:sz w:val="28"/>
        </w:rPr>
      </w:pPr>
      <w:r w:rsidRPr="00D60493">
        <w:rPr>
          <w:rFonts w:ascii="Times New Roman" w:hAnsi="Times New Roman"/>
          <w:sz w:val="28"/>
        </w:rPr>
        <w:t>Уведомление о проведении инвентаризации направляется в адрес указанных лиц, а также публикуется на официальном сайте муниципального образования не позднее, чем за 10 календарных дней до начала проведения инвентаризации.</w:t>
      </w:r>
    </w:p>
    <w:p w:rsidR="00C75908" w:rsidRPr="00D60493" w:rsidRDefault="00C75908" w:rsidP="00D60493">
      <w:pPr>
        <w:spacing w:after="0" w:line="240" w:lineRule="auto"/>
        <w:ind w:firstLine="709"/>
        <w:jc w:val="both"/>
        <w:rPr>
          <w:rFonts w:ascii="Times New Roman" w:hAnsi="Times New Roman"/>
          <w:sz w:val="28"/>
        </w:rPr>
      </w:pPr>
      <w:r w:rsidRPr="00D60493">
        <w:rPr>
          <w:rFonts w:ascii="Times New Roman" w:hAnsi="Times New Roman"/>
          <w:sz w:val="28"/>
        </w:rPr>
        <w:t>6.2. Результаты инвентаризации оформляются в виде паспорта благоустройства общественной территории по форме согласно Приложению 2.</w:t>
      </w:r>
    </w:p>
    <w:p w:rsidR="00C75908" w:rsidRPr="00D60493" w:rsidRDefault="00C75908" w:rsidP="00D60493">
      <w:pPr>
        <w:spacing w:after="0" w:line="240" w:lineRule="auto"/>
        <w:ind w:firstLine="709"/>
        <w:jc w:val="both"/>
        <w:rPr>
          <w:rFonts w:ascii="Times New Roman" w:hAnsi="Times New Roman"/>
          <w:sz w:val="28"/>
        </w:rPr>
      </w:pPr>
      <w:r w:rsidRPr="00D60493">
        <w:rPr>
          <w:rFonts w:ascii="Times New Roman" w:hAnsi="Times New Roman"/>
          <w:sz w:val="28"/>
        </w:rPr>
        <w:t>6.3. При проведении инвентаризации общественных территорий оценивается наличие и физическое состояние элементов благоустройства, находящихся на соответствующей общественной территории.</w:t>
      </w:r>
    </w:p>
    <w:p w:rsidR="00C75908" w:rsidRPr="00D60493" w:rsidRDefault="00C75908" w:rsidP="00D60493">
      <w:pPr>
        <w:spacing w:after="0" w:line="240" w:lineRule="auto"/>
        <w:ind w:firstLine="709"/>
        <w:jc w:val="both"/>
        <w:rPr>
          <w:rFonts w:ascii="Times New Roman" w:hAnsi="Times New Roman"/>
          <w:sz w:val="28"/>
        </w:rPr>
      </w:pPr>
      <w:r w:rsidRPr="00D60493">
        <w:rPr>
          <w:rFonts w:ascii="Times New Roman" w:hAnsi="Times New Roman"/>
          <w:sz w:val="28"/>
        </w:rPr>
        <w:t>6.4. Критериями для принятия решения о необходимости проведения работ по благоустройству общественной территории являются:</w:t>
      </w:r>
    </w:p>
    <w:p w:rsidR="00C75908" w:rsidRPr="00D60493" w:rsidRDefault="00C75908" w:rsidP="00D60493">
      <w:pPr>
        <w:spacing w:after="0" w:line="240" w:lineRule="auto"/>
        <w:ind w:firstLine="709"/>
        <w:jc w:val="both"/>
        <w:rPr>
          <w:rFonts w:ascii="Times New Roman" w:hAnsi="Times New Roman"/>
          <w:sz w:val="28"/>
        </w:rPr>
      </w:pPr>
      <w:r w:rsidRPr="00D60493">
        <w:rPr>
          <w:rFonts w:ascii="Times New Roman" w:hAnsi="Times New Roman"/>
          <w:sz w:val="28"/>
        </w:rPr>
        <w:t>для зданий и сооружений – несоответствие фасадов зданий и сооружений общему колористическому оформлению территории, наличие видимых повреждений конструктивных элементов зданий, отсутствие элементов сопряжения поверхностей устройствами и приспособлениями для маломобильных групп населения;</w:t>
      </w:r>
    </w:p>
    <w:p w:rsidR="00C75908" w:rsidRPr="00D60493" w:rsidRDefault="00C75908" w:rsidP="00D60493">
      <w:pPr>
        <w:spacing w:after="0" w:line="240" w:lineRule="auto"/>
        <w:ind w:firstLine="709"/>
        <w:jc w:val="both"/>
        <w:rPr>
          <w:rFonts w:ascii="Times New Roman" w:hAnsi="Times New Roman"/>
          <w:sz w:val="28"/>
        </w:rPr>
      </w:pPr>
      <w:r w:rsidRPr="00D60493">
        <w:rPr>
          <w:rFonts w:ascii="Times New Roman" w:hAnsi="Times New Roman"/>
          <w:sz w:val="28"/>
        </w:rPr>
        <w:t>для дорог, тротуаров – отсутствие твердого покрытия, наличие выбоин и ям, уровень люков колодцев находится не на уровне проезжей части дороги и/или тротуара, бортовой камень отсутствует или занижен, имеет сколы, разрушения, вертикальная планировка покрытий не обеспечивает сток поверхностных вод, уровень сопряжения покрытий не обеспечивает беспрепятственное передвижение маломобильных групп населения (неплавное сопряжение уровней покрытий), для пешеходных зон (тротуаров) вдоль улиц  – отсутствие ограждения, ограждение в неисправном состоянии, наличие сколов, вмятин, отсутствие окраски;</w:t>
      </w:r>
    </w:p>
    <w:p w:rsidR="00C75908" w:rsidRPr="00D60493" w:rsidRDefault="00C75908" w:rsidP="00D60493">
      <w:pPr>
        <w:spacing w:after="0" w:line="240" w:lineRule="auto"/>
        <w:ind w:firstLine="709"/>
        <w:jc w:val="both"/>
        <w:rPr>
          <w:rFonts w:ascii="Times New Roman" w:hAnsi="Times New Roman"/>
          <w:sz w:val="28"/>
        </w:rPr>
      </w:pPr>
      <w:r w:rsidRPr="00D60493">
        <w:rPr>
          <w:rFonts w:ascii="Times New Roman" w:hAnsi="Times New Roman"/>
          <w:sz w:val="28"/>
        </w:rPr>
        <w:t>для малых архитектурных форм – отсутствие урн, отсутствие скамеек, неисправное состояние (невозможность использования по назначению), наличие вмятин, сколов, отсутствие окраски;</w:t>
      </w:r>
    </w:p>
    <w:p w:rsidR="00C75908" w:rsidRPr="00D60493" w:rsidRDefault="00C75908" w:rsidP="00D60493">
      <w:pPr>
        <w:spacing w:after="0" w:line="240" w:lineRule="auto"/>
        <w:ind w:firstLine="709"/>
        <w:jc w:val="both"/>
        <w:rPr>
          <w:rFonts w:ascii="Times New Roman" w:hAnsi="Times New Roman"/>
          <w:sz w:val="28"/>
        </w:rPr>
      </w:pPr>
      <w:r w:rsidRPr="00D60493">
        <w:rPr>
          <w:rFonts w:ascii="Times New Roman" w:hAnsi="Times New Roman"/>
          <w:sz w:val="28"/>
        </w:rPr>
        <w:t xml:space="preserve">для плоскостных сооружений, детских и(или) спортивных комплексов – отсутствие покрытия, наличие выбоин и ям, отсутствие ограждения, ограждение в неисправном состоянии, установленное оборудование в неисправном состоянии (невозможность использования по назначению), наличие вмятин, сколов, отсутствие окраски; </w:t>
      </w:r>
    </w:p>
    <w:p w:rsidR="00C75908" w:rsidRPr="00D60493" w:rsidRDefault="00C75908" w:rsidP="00D60493">
      <w:pPr>
        <w:spacing w:after="0" w:line="240" w:lineRule="auto"/>
        <w:ind w:firstLine="709"/>
        <w:jc w:val="both"/>
        <w:rPr>
          <w:rFonts w:ascii="Times New Roman" w:hAnsi="Times New Roman"/>
          <w:sz w:val="28"/>
        </w:rPr>
      </w:pPr>
      <w:r w:rsidRPr="00D60493">
        <w:rPr>
          <w:rFonts w:ascii="Times New Roman" w:hAnsi="Times New Roman"/>
          <w:sz w:val="28"/>
        </w:rPr>
        <w:t>для наружного освещения – отсутствие или нерабочее состояние осветительного оборудования, повреждение опор освещения, недостаточный уровень освещенности;</w:t>
      </w:r>
    </w:p>
    <w:p w:rsidR="00C75908" w:rsidRPr="00D60493" w:rsidRDefault="00C75908" w:rsidP="00D60493">
      <w:pPr>
        <w:spacing w:after="0" w:line="240" w:lineRule="auto"/>
        <w:ind w:firstLine="709"/>
        <w:jc w:val="both"/>
        <w:rPr>
          <w:rFonts w:ascii="Times New Roman" w:hAnsi="Times New Roman"/>
          <w:sz w:val="28"/>
        </w:rPr>
      </w:pPr>
      <w:r w:rsidRPr="00D60493">
        <w:rPr>
          <w:rFonts w:ascii="Times New Roman" w:hAnsi="Times New Roman"/>
          <w:sz w:val="28"/>
        </w:rPr>
        <w:t>для зеленых насаждений – деревья, кустарники повреждены (поломанные, усохшие, ослабленные, разросшиеся), отсутствие травяного покрова на газонах, цветниках, наличие на газонах, цветниках вытоптанных, изреженных мест и проплешин, сухостоя, агрессивных интродуцентов (борщевик Сосновского).</w:t>
      </w:r>
    </w:p>
    <w:p w:rsidR="00C75908" w:rsidRPr="00D60493" w:rsidRDefault="00C75908" w:rsidP="00D60493">
      <w:pPr>
        <w:spacing w:after="0" w:line="240" w:lineRule="auto"/>
        <w:ind w:firstLine="709"/>
        <w:jc w:val="both"/>
        <w:rPr>
          <w:rFonts w:ascii="Times New Roman" w:hAnsi="Times New Roman"/>
          <w:sz w:val="28"/>
        </w:rPr>
      </w:pPr>
      <w:r w:rsidRPr="00D60493">
        <w:rPr>
          <w:rFonts w:ascii="Times New Roman" w:hAnsi="Times New Roman"/>
          <w:sz w:val="28"/>
        </w:rPr>
        <w:t>7. Уровень благоустройства индивидуальных жилых домов и земельных участков, предоставленных для их размещения, определяется путем проведения оценки элементов благоустройства на соответствие требованиям Правил благоустройства по результатам визуального натурного обследования.</w:t>
      </w:r>
    </w:p>
    <w:p w:rsidR="00C75908" w:rsidRPr="00D60493" w:rsidRDefault="00C75908" w:rsidP="00D60493">
      <w:pPr>
        <w:spacing w:after="0" w:line="240" w:lineRule="auto"/>
        <w:ind w:firstLine="709"/>
        <w:jc w:val="both"/>
        <w:rPr>
          <w:rFonts w:ascii="Times New Roman" w:hAnsi="Times New Roman"/>
          <w:sz w:val="28"/>
        </w:rPr>
      </w:pPr>
      <w:r w:rsidRPr="00D60493">
        <w:rPr>
          <w:rFonts w:ascii="Times New Roman" w:hAnsi="Times New Roman"/>
          <w:sz w:val="28"/>
        </w:rPr>
        <w:t>7.1. Результаты инвентаризации оформляются в виде акта оценки элементов благоустройства индивидуальных жилых домов и земельных участков, предоставленных для их размещения, на соответствие требованиям правил благоустройства по форме согласно Приложени</w:t>
      </w:r>
      <w:r>
        <w:rPr>
          <w:rFonts w:ascii="Times New Roman" w:hAnsi="Times New Roman"/>
          <w:sz w:val="28"/>
        </w:rPr>
        <w:t>ю</w:t>
      </w:r>
      <w:r w:rsidRPr="00D60493">
        <w:rPr>
          <w:rFonts w:ascii="Times New Roman" w:hAnsi="Times New Roman"/>
          <w:sz w:val="28"/>
        </w:rPr>
        <w:t xml:space="preserve"> </w:t>
      </w:r>
      <w:r>
        <w:rPr>
          <w:rFonts w:ascii="Times New Roman" w:hAnsi="Times New Roman"/>
          <w:sz w:val="28"/>
        </w:rPr>
        <w:t>3</w:t>
      </w:r>
      <w:r w:rsidRPr="00D60493">
        <w:rPr>
          <w:rFonts w:ascii="Times New Roman" w:hAnsi="Times New Roman"/>
          <w:sz w:val="28"/>
        </w:rPr>
        <w:t>.</w:t>
      </w:r>
    </w:p>
    <w:p w:rsidR="00C75908" w:rsidRPr="00D60493" w:rsidRDefault="00C75908" w:rsidP="00D60493">
      <w:pPr>
        <w:spacing w:after="0" w:line="240" w:lineRule="auto"/>
        <w:ind w:firstLine="709"/>
        <w:jc w:val="both"/>
        <w:rPr>
          <w:rFonts w:ascii="Times New Roman" w:hAnsi="Times New Roman"/>
          <w:sz w:val="28"/>
        </w:rPr>
      </w:pPr>
      <w:r w:rsidRPr="00D60493">
        <w:rPr>
          <w:rFonts w:ascii="Times New Roman" w:hAnsi="Times New Roman"/>
          <w:sz w:val="28"/>
        </w:rPr>
        <w:t>7.2. В процедуре проведения инвентаризации индивидуальных жилых домов и земельных участков, предоставленных для их размещения, дополнительно принимают участие собственники (пользователи) таких домов и земельных участков.</w:t>
      </w:r>
    </w:p>
    <w:p w:rsidR="00C75908" w:rsidRPr="00D60493" w:rsidRDefault="00C75908" w:rsidP="00D60493">
      <w:pPr>
        <w:spacing w:after="0" w:line="240" w:lineRule="auto"/>
        <w:ind w:firstLine="709"/>
        <w:jc w:val="both"/>
        <w:rPr>
          <w:rFonts w:ascii="Times New Roman" w:hAnsi="Times New Roman"/>
          <w:sz w:val="28"/>
        </w:rPr>
      </w:pPr>
      <w:r w:rsidRPr="00D60493">
        <w:rPr>
          <w:rFonts w:ascii="Times New Roman" w:hAnsi="Times New Roman"/>
          <w:sz w:val="28"/>
        </w:rPr>
        <w:t>Уведомление о проведении инвентаризации индивидуальных жилых домов и земельных участков, предоставленных для их размещения, направляется в адрес собственников (пользователей) таких домов и участков, а также публикуется на официальном сайте муниципального образования не позднее, чем за 10 календарных дней до начала проведения инвентаризации.</w:t>
      </w:r>
    </w:p>
    <w:p w:rsidR="00C75908" w:rsidRPr="00D60493" w:rsidRDefault="00C75908" w:rsidP="00D60493">
      <w:pPr>
        <w:spacing w:after="0" w:line="240" w:lineRule="auto"/>
        <w:ind w:firstLine="709"/>
        <w:jc w:val="both"/>
        <w:rPr>
          <w:rFonts w:ascii="Times New Roman" w:hAnsi="Times New Roman"/>
          <w:sz w:val="28"/>
        </w:rPr>
      </w:pPr>
      <w:r w:rsidRPr="00D60493">
        <w:rPr>
          <w:rFonts w:ascii="Times New Roman" w:hAnsi="Times New Roman"/>
          <w:sz w:val="28"/>
        </w:rPr>
        <w:t xml:space="preserve">При этом если собственник (пользователь) индивидуального жилого дома и земельного участка, предоставленного для его размещения, в течение 7 календарных дней отказался или не ответил на уведомление, то Комиссия осуществляет инвентаризацию в его отсутствие. </w:t>
      </w:r>
    </w:p>
    <w:p w:rsidR="00C75908" w:rsidRPr="00D60493" w:rsidRDefault="00C75908" w:rsidP="00D60493">
      <w:pPr>
        <w:spacing w:after="0" w:line="240" w:lineRule="auto"/>
        <w:ind w:firstLine="709"/>
        <w:jc w:val="both"/>
        <w:rPr>
          <w:rFonts w:ascii="Times New Roman" w:hAnsi="Times New Roman"/>
          <w:sz w:val="28"/>
        </w:rPr>
      </w:pPr>
      <w:r w:rsidRPr="00D60493">
        <w:rPr>
          <w:rFonts w:ascii="Times New Roman" w:hAnsi="Times New Roman"/>
          <w:sz w:val="28"/>
        </w:rPr>
        <w:t xml:space="preserve"> В случае проведения инвентаризации без участия собственника (пользователя) в акте оценки элементов благоустройства индивидуального жилого дома и земельного участка, предоставленного для его размещения, на соответствие требованиям правил благоустройства делается соответствующая отметка. </w:t>
      </w:r>
    </w:p>
    <w:p w:rsidR="00C75908" w:rsidRPr="00D60493" w:rsidRDefault="00C75908" w:rsidP="00D60493">
      <w:pPr>
        <w:spacing w:after="0" w:line="240" w:lineRule="auto"/>
        <w:ind w:firstLine="709"/>
        <w:jc w:val="both"/>
        <w:rPr>
          <w:rFonts w:ascii="Times New Roman" w:hAnsi="Times New Roman"/>
          <w:sz w:val="28"/>
        </w:rPr>
      </w:pPr>
      <w:r w:rsidRPr="00D60493">
        <w:rPr>
          <w:rFonts w:ascii="Times New Roman" w:hAnsi="Times New Roman"/>
          <w:sz w:val="28"/>
        </w:rPr>
        <w:t>В данном случае копия акта оценки элементов благоустройства индивидуального жилого дома и земельного участка, предоставленного для его размещения, на соответствие требованиям правил благоустройства направляется в адрес собственника (пользователя) такого жилого дома и земельного участка в течение 10 рабочих дней с момента его подписания.</w:t>
      </w:r>
    </w:p>
    <w:p w:rsidR="00C75908" w:rsidRPr="00D60493" w:rsidRDefault="00C75908" w:rsidP="00D60493">
      <w:pPr>
        <w:spacing w:after="0" w:line="240" w:lineRule="auto"/>
        <w:ind w:firstLine="709"/>
        <w:jc w:val="both"/>
        <w:rPr>
          <w:rFonts w:ascii="Times New Roman" w:hAnsi="Times New Roman"/>
          <w:sz w:val="28"/>
        </w:rPr>
      </w:pPr>
      <w:r w:rsidRPr="00D60493">
        <w:rPr>
          <w:rFonts w:ascii="Times New Roman" w:hAnsi="Times New Roman"/>
          <w:sz w:val="28"/>
        </w:rPr>
        <w:t>7.</w:t>
      </w:r>
      <w:r>
        <w:rPr>
          <w:rFonts w:ascii="Times New Roman" w:hAnsi="Times New Roman"/>
          <w:sz w:val="28"/>
        </w:rPr>
        <w:t>3</w:t>
      </w:r>
      <w:r w:rsidRPr="00D60493">
        <w:rPr>
          <w:rFonts w:ascii="Times New Roman" w:hAnsi="Times New Roman"/>
          <w:sz w:val="28"/>
        </w:rPr>
        <w:t>. Если при проведении инвентаризации установлен факт несоответствия хотя бы по одному элементу благоустройства индивидуальных жилых домов и земельных участков, предоставленных для их размещения,  требованиям Правил благоустройства, то Комиссией принимается решение о необходимости приведения такого элемента благоустройства в соответствие требованиям Правил благоустройства за счет средств собственников таких домов и участков.</w:t>
      </w:r>
    </w:p>
    <w:p w:rsidR="00C75908" w:rsidRPr="00D60493" w:rsidRDefault="00C75908" w:rsidP="000E723D">
      <w:pPr>
        <w:spacing w:after="0" w:line="240" w:lineRule="auto"/>
        <w:ind w:firstLine="709"/>
        <w:jc w:val="both"/>
        <w:rPr>
          <w:rFonts w:ascii="Times New Roman" w:hAnsi="Times New Roman"/>
          <w:sz w:val="28"/>
        </w:rPr>
      </w:pPr>
      <w:r>
        <w:rPr>
          <w:rFonts w:ascii="Times New Roman" w:hAnsi="Times New Roman"/>
          <w:sz w:val="28"/>
        </w:rPr>
        <w:t>8</w:t>
      </w:r>
      <w:r w:rsidRPr="00D60493">
        <w:rPr>
          <w:rFonts w:ascii="Times New Roman" w:hAnsi="Times New Roman"/>
          <w:sz w:val="28"/>
        </w:rPr>
        <w:t xml:space="preserve">. Уровень благоустройства </w:t>
      </w:r>
      <w:r w:rsidRPr="000E723D">
        <w:rPr>
          <w:rFonts w:ascii="Times New Roman" w:hAnsi="Times New Roman"/>
          <w:sz w:val="28"/>
        </w:rP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r>
        <w:rPr>
          <w:rFonts w:ascii="Times New Roman" w:hAnsi="Times New Roman"/>
          <w:sz w:val="28"/>
        </w:rPr>
        <w:t>,</w:t>
      </w:r>
      <w:r w:rsidRPr="00D60493">
        <w:rPr>
          <w:rFonts w:ascii="Times New Roman" w:hAnsi="Times New Roman"/>
          <w:sz w:val="28"/>
        </w:rPr>
        <w:t xml:space="preserve"> определяется путем проведения оценки элементов благоустройства на соответствие требованиям Правил благоустройства по результатам визуального натурного обследования.</w:t>
      </w:r>
    </w:p>
    <w:p w:rsidR="00C75908" w:rsidRPr="00D60493" w:rsidRDefault="00C75908" w:rsidP="000E723D">
      <w:pPr>
        <w:spacing w:after="0" w:line="240" w:lineRule="auto"/>
        <w:ind w:firstLine="709"/>
        <w:jc w:val="both"/>
        <w:rPr>
          <w:rFonts w:ascii="Times New Roman" w:hAnsi="Times New Roman"/>
          <w:sz w:val="28"/>
        </w:rPr>
      </w:pPr>
      <w:r>
        <w:rPr>
          <w:rFonts w:ascii="Times New Roman" w:hAnsi="Times New Roman"/>
          <w:sz w:val="28"/>
        </w:rPr>
        <w:t>8</w:t>
      </w:r>
      <w:r w:rsidRPr="00D60493">
        <w:rPr>
          <w:rFonts w:ascii="Times New Roman" w:hAnsi="Times New Roman"/>
          <w:sz w:val="28"/>
        </w:rPr>
        <w:t xml:space="preserve">.1. Результаты инвентаризации оформляются в виде акта оценки элементов благоустройства </w:t>
      </w:r>
      <w:r w:rsidRPr="000E723D">
        <w:rPr>
          <w:rFonts w:ascii="Times New Roman" w:hAnsi="Times New Roman"/>
          <w:sz w:val="28"/>
        </w:rP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r>
        <w:rPr>
          <w:rFonts w:ascii="Times New Roman" w:hAnsi="Times New Roman"/>
          <w:sz w:val="28"/>
        </w:rPr>
        <w:t>,</w:t>
      </w:r>
      <w:r w:rsidRPr="00D60493">
        <w:rPr>
          <w:rFonts w:ascii="Times New Roman" w:hAnsi="Times New Roman"/>
          <w:sz w:val="28"/>
        </w:rPr>
        <w:t xml:space="preserve"> на соответствие требованиям правил благоустройства по форме согласно Приложени</w:t>
      </w:r>
      <w:r>
        <w:rPr>
          <w:rFonts w:ascii="Times New Roman" w:hAnsi="Times New Roman"/>
          <w:sz w:val="28"/>
        </w:rPr>
        <w:t>ю</w:t>
      </w:r>
      <w:r w:rsidRPr="00D60493">
        <w:rPr>
          <w:rFonts w:ascii="Times New Roman" w:hAnsi="Times New Roman"/>
          <w:sz w:val="28"/>
        </w:rPr>
        <w:t xml:space="preserve"> </w:t>
      </w:r>
      <w:r>
        <w:rPr>
          <w:rFonts w:ascii="Times New Roman" w:hAnsi="Times New Roman"/>
          <w:sz w:val="28"/>
        </w:rPr>
        <w:t>4</w:t>
      </w:r>
      <w:r w:rsidRPr="00D60493">
        <w:rPr>
          <w:rFonts w:ascii="Times New Roman" w:hAnsi="Times New Roman"/>
          <w:sz w:val="28"/>
        </w:rPr>
        <w:t>.</w:t>
      </w:r>
    </w:p>
    <w:p w:rsidR="00C75908" w:rsidRPr="00D60493" w:rsidRDefault="00C75908" w:rsidP="000E723D">
      <w:pPr>
        <w:spacing w:after="0" w:line="240" w:lineRule="auto"/>
        <w:ind w:firstLine="709"/>
        <w:jc w:val="both"/>
        <w:rPr>
          <w:rFonts w:ascii="Times New Roman" w:hAnsi="Times New Roman"/>
          <w:sz w:val="28"/>
        </w:rPr>
      </w:pPr>
      <w:r>
        <w:rPr>
          <w:rFonts w:ascii="Times New Roman" w:hAnsi="Times New Roman"/>
          <w:sz w:val="28"/>
        </w:rPr>
        <w:t>8</w:t>
      </w:r>
      <w:r w:rsidRPr="00D60493">
        <w:rPr>
          <w:rFonts w:ascii="Times New Roman" w:hAnsi="Times New Roman"/>
          <w:sz w:val="28"/>
        </w:rPr>
        <w:t xml:space="preserve">.2. В процедуре проведения инвентаризации </w:t>
      </w:r>
      <w:r w:rsidRPr="000E723D">
        <w:rPr>
          <w:rFonts w:ascii="Times New Roman" w:hAnsi="Times New Roman"/>
          <w:sz w:val="28"/>
        </w:rP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r>
        <w:rPr>
          <w:rFonts w:ascii="Times New Roman" w:hAnsi="Times New Roman"/>
          <w:sz w:val="28"/>
        </w:rPr>
        <w:t xml:space="preserve"> </w:t>
      </w:r>
      <w:r w:rsidRPr="00D60493">
        <w:rPr>
          <w:rFonts w:ascii="Times New Roman" w:hAnsi="Times New Roman"/>
          <w:sz w:val="28"/>
        </w:rPr>
        <w:t xml:space="preserve">дополнительно принимают участие собственники (пользователи) таких </w:t>
      </w:r>
      <w:r>
        <w:rPr>
          <w:rFonts w:ascii="Times New Roman" w:hAnsi="Times New Roman"/>
          <w:sz w:val="28"/>
        </w:rPr>
        <w:t>объектов</w:t>
      </w:r>
      <w:r w:rsidRPr="00D60493">
        <w:rPr>
          <w:rFonts w:ascii="Times New Roman" w:hAnsi="Times New Roman"/>
          <w:sz w:val="28"/>
        </w:rPr>
        <w:t xml:space="preserve"> и земельных участков.</w:t>
      </w:r>
    </w:p>
    <w:p w:rsidR="00C75908" w:rsidRPr="00D60493" w:rsidRDefault="00C75908" w:rsidP="000E723D">
      <w:pPr>
        <w:spacing w:after="0" w:line="240" w:lineRule="auto"/>
        <w:ind w:firstLine="709"/>
        <w:jc w:val="both"/>
        <w:rPr>
          <w:rFonts w:ascii="Times New Roman" w:hAnsi="Times New Roman"/>
          <w:sz w:val="28"/>
        </w:rPr>
      </w:pPr>
      <w:r w:rsidRPr="00D60493">
        <w:rPr>
          <w:rFonts w:ascii="Times New Roman" w:hAnsi="Times New Roman"/>
          <w:sz w:val="28"/>
        </w:rPr>
        <w:t xml:space="preserve">Уведомление о проведении инвентаризации </w:t>
      </w:r>
      <w:r w:rsidRPr="000E723D">
        <w:rPr>
          <w:rFonts w:ascii="Times New Roman" w:hAnsi="Times New Roman"/>
          <w:sz w:val="28"/>
        </w:rP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r w:rsidRPr="00D60493">
        <w:rPr>
          <w:rFonts w:ascii="Times New Roman" w:hAnsi="Times New Roman"/>
          <w:sz w:val="28"/>
        </w:rPr>
        <w:t xml:space="preserve">, направляется в адрес собственников (пользователей) таких </w:t>
      </w:r>
      <w:r>
        <w:rPr>
          <w:rFonts w:ascii="Times New Roman" w:hAnsi="Times New Roman"/>
          <w:sz w:val="28"/>
        </w:rPr>
        <w:t>объектов</w:t>
      </w:r>
      <w:r w:rsidRPr="00D60493">
        <w:rPr>
          <w:rFonts w:ascii="Times New Roman" w:hAnsi="Times New Roman"/>
          <w:sz w:val="28"/>
        </w:rPr>
        <w:t xml:space="preserve"> и участков, а также публикуется на официальном сайте муниципального образования не позднее, чем за 10 календарных дней до начала проведения инвентаризации.</w:t>
      </w:r>
    </w:p>
    <w:p w:rsidR="00C75908" w:rsidRPr="00D60493" w:rsidRDefault="00C75908" w:rsidP="000E723D">
      <w:pPr>
        <w:spacing w:after="0" w:line="240" w:lineRule="auto"/>
        <w:ind w:firstLine="709"/>
        <w:jc w:val="both"/>
        <w:rPr>
          <w:rFonts w:ascii="Times New Roman" w:hAnsi="Times New Roman"/>
          <w:sz w:val="28"/>
        </w:rPr>
      </w:pPr>
      <w:r w:rsidRPr="00D60493">
        <w:rPr>
          <w:rFonts w:ascii="Times New Roman" w:hAnsi="Times New Roman"/>
          <w:sz w:val="28"/>
        </w:rPr>
        <w:t xml:space="preserve">При этом если собственник (пользователь) </w:t>
      </w:r>
      <w:r w:rsidRPr="00485833">
        <w:rPr>
          <w:rFonts w:ascii="Times New Roman" w:hAnsi="Times New Roman"/>
          <w:sz w:val="28"/>
        </w:rPr>
        <w:t>объектов недвижимого имущества (включая объекты незавершенного строительства) и земельных участков</w:t>
      </w:r>
      <w:r w:rsidRPr="00D60493">
        <w:rPr>
          <w:rFonts w:ascii="Times New Roman" w:hAnsi="Times New Roman"/>
          <w:sz w:val="28"/>
        </w:rPr>
        <w:t xml:space="preserve"> в течение 7 календарных дней отказался или не ответил на уведомление, то Комиссия осуществляет инвентаризацию в его отсутствие. </w:t>
      </w:r>
    </w:p>
    <w:p w:rsidR="00C75908" w:rsidRPr="00D60493" w:rsidRDefault="00C75908" w:rsidP="000E723D">
      <w:pPr>
        <w:spacing w:after="0" w:line="240" w:lineRule="auto"/>
        <w:ind w:firstLine="709"/>
        <w:jc w:val="both"/>
        <w:rPr>
          <w:rFonts w:ascii="Times New Roman" w:hAnsi="Times New Roman"/>
          <w:sz w:val="28"/>
        </w:rPr>
      </w:pPr>
      <w:r w:rsidRPr="00D60493">
        <w:rPr>
          <w:rFonts w:ascii="Times New Roman" w:hAnsi="Times New Roman"/>
          <w:sz w:val="28"/>
        </w:rPr>
        <w:t xml:space="preserve"> В случае проведения инвентаризации без участия собственника (пользователя) в акте оценки элементов благоустройства </w:t>
      </w:r>
      <w:r w:rsidRPr="006E2FD2">
        <w:rPr>
          <w:rFonts w:ascii="Times New Roman" w:hAnsi="Times New Roman"/>
          <w:sz w:val="28"/>
        </w:rP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r w:rsidRPr="00D60493">
        <w:rPr>
          <w:rFonts w:ascii="Times New Roman" w:hAnsi="Times New Roman"/>
          <w:sz w:val="28"/>
        </w:rPr>
        <w:t xml:space="preserve">, на соответствие требованиям правил благоустройства делается соответствующая отметка. </w:t>
      </w:r>
    </w:p>
    <w:p w:rsidR="00C75908" w:rsidRPr="00D60493" w:rsidRDefault="00C75908" w:rsidP="000E723D">
      <w:pPr>
        <w:spacing w:after="0" w:line="240" w:lineRule="auto"/>
        <w:ind w:firstLine="709"/>
        <w:jc w:val="both"/>
        <w:rPr>
          <w:rFonts w:ascii="Times New Roman" w:hAnsi="Times New Roman"/>
          <w:sz w:val="28"/>
        </w:rPr>
      </w:pPr>
      <w:r w:rsidRPr="00D60493">
        <w:rPr>
          <w:rFonts w:ascii="Times New Roman" w:hAnsi="Times New Roman"/>
          <w:sz w:val="28"/>
        </w:rPr>
        <w:t xml:space="preserve">В данном случае копия акта оценки элементов благоустройства </w:t>
      </w:r>
      <w:r w:rsidRPr="006E2FD2">
        <w:rPr>
          <w:rFonts w:ascii="Times New Roman" w:hAnsi="Times New Roman"/>
          <w:sz w:val="28"/>
        </w:rP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r w:rsidRPr="00D60493">
        <w:rPr>
          <w:rFonts w:ascii="Times New Roman" w:hAnsi="Times New Roman"/>
          <w:sz w:val="28"/>
        </w:rPr>
        <w:t>, на соответствие требованиям правил благоустройства направляется в адрес собственника (пользователя) так</w:t>
      </w:r>
      <w:r>
        <w:rPr>
          <w:rFonts w:ascii="Times New Roman" w:hAnsi="Times New Roman"/>
          <w:sz w:val="28"/>
        </w:rPr>
        <w:t>ого</w:t>
      </w:r>
      <w:r w:rsidRPr="00D60493">
        <w:rPr>
          <w:rFonts w:ascii="Times New Roman" w:hAnsi="Times New Roman"/>
          <w:sz w:val="28"/>
        </w:rPr>
        <w:t xml:space="preserve"> </w:t>
      </w:r>
      <w:r>
        <w:rPr>
          <w:rFonts w:ascii="Times New Roman" w:hAnsi="Times New Roman"/>
          <w:sz w:val="28"/>
        </w:rPr>
        <w:t>объекта</w:t>
      </w:r>
      <w:r w:rsidRPr="00D60493">
        <w:rPr>
          <w:rFonts w:ascii="Times New Roman" w:hAnsi="Times New Roman"/>
          <w:sz w:val="28"/>
        </w:rPr>
        <w:t xml:space="preserve"> и земельного участка в течение 10 рабочих дней с момента его подписания.</w:t>
      </w:r>
    </w:p>
    <w:p w:rsidR="00C75908" w:rsidRPr="00D60493" w:rsidRDefault="00C75908" w:rsidP="000E723D">
      <w:pPr>
        <w:spacing w:after="0" w:line="240" w:lineRule="auto"/>
        <w:ind w:firstLine="709"/>
        <w:jc w:val="both"/>
        <w:rPr>
          <w:rFonts w:ascii="Times New Roman" w:hAnsi="Times New Roman"/>
          <w:sz w:val="28"/>
        </w:rPr>
      </w:pPr>
      <w:r w:rsidRPr="00D60493">
        <w:rPr>
          <w:rFonts w:ascii="Times New Roman" w:hAnsi="Times New Roman"/>
          <w:sz w:val="28"/>
        </w:rPr>
        <w:t>7.</w:t>
      </w:r>
      <w:r>
        <w:rPr>
          <w:rFonts w:ascii="Times New Roman" w:hAnsi="Times New Roman"/>
          <w:sz w:val="28"/>
        </w:rPr>
        <w:t>3</w:t>
      </w:r>
      <w:r w:rsidRPr="00D60493">
        <w:rPr>
          <w:rFonts w:ascii="Times New Roman" w:hAnsi="Times New Roman"/>
          <w:sz w:val="28"/>
        </w:rPr>
        <w:t xml:space="preserve">. Если при проведении инвентаризации установлен факт несоответствия хотя бы по одному элементу благоустройства </w:t>
      </w:r>
      <w:r w:rsidRPr="006E2FD2">
        <w:rPr>
          <w:rFonts w:ascii="Times New Roman" w:hAnsi="Times New Roman"/>
          <w:sz w:val="28"/>
        </w:rP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r w:rsidRPr="00D60493">
        <w:rPr>
          <w:rFonts w:ascii="Times New Roman" w:hAnsi="Times New Roman"/>
          <w:sz w:val="28"/>
        </w:rPr>
        <w:t xml:space="preserve">,  требованиям Правил благоустройства, то Комиссией принимается решение о необходимости приведения такого элемента благоустройства в соответствие требованиям Правил благоустройства за счет средств собственников таких </w:t>
      </w:r>
      <w:r>
        <w:rPr>
          <w:rFonts w:ascii="Times New Roman" w:hAnsi="Times New Roman"/>
          <w:sz w:val="28"/>
        </w:rPr>
        <w:t>объектов</w:t>
      </w:r>
      <w:r w:rsidRPr="00D60493">
        <w:rPr>
          <w:rFonts w:ascii="Times New Roman" w:hAnsi="Times New Roman"/>
          <w:sz w:val="28"/>
        </w:rPr>
        <w:t xml:space="preserve"> и </w:t>
      </w:r>
      <w:r>
        <w:rPr>
          <w:rFonts w:ascii="Times New Roman" w:hAnsi="Times New Roman"/>
          <w:sz w:val="28"/>
        </w:rPr>
        <w:t xml:space="preserve">земельных </w:t>
      </w:r>
      <w:r w:rsidRPr="00D60493">
        <w:rPr>
          <w:rFonts w:ascii="Times New Roman" w:hAnsi="Times New Roman"/>
          <w:sz w:val="28"/>
        </w:rPr>
        <w:t>участков</w:t>
      </w:r>
      <w:r>
        <w:rPr>
          <w:rFonts w:ascii="Times New Roman" w:hAnsi="Times New Roman"/>
          <w:sz w:val="28"/>
        </w:rPr>
        <w:t xml:space="preserve"> путем заключения соответствующего соглашения</w:t>
      </w:r>
      <w:r w:rsidRPr="00D60493">
        <w:rPr>
          <w:rFonts w:ascii="Times New Roman" w:hAnsi="Times New Roman"/>
          <w:sz w:val="28"/>
        </w:rPr>
        <w:t>.</w:t>
      </w:r>
    </w:p>
    <w:p w:rsidR="00C75908" w:rsidRPr="00D60493" w:rsidRDefault="00C75908" w:rsidP="00D60493">
      <w:pPr>
        <w:spacing w:after="0" w:line="240" w:lineRule="auto"/>
        <w:ind w:firstLine="709"/>
        <w:jc w:val="both"/>
        <w:rPr>
          <w:rFonts w:ascii="Times New Roman" w:hAnsi="Times New Roman"/>
          <w:sz w:val="28"/>
        </w:rPr>
      </w:pPr>
    </w:p>
    <w:p w:rsidR="00C75908" w:rsidRDefault="00C75908" w:rsidP="00D60493">
      <w:pPr>
        <w:spacing w:after="0" w:line="240" w:lineRule="auto"/>
        <w:ind w:firstLine="709"/>
        <w:jc w:val="right"/>
        <w:rPr>
          <w:rFonts w:ascii="Times New Roman" w:hAnsi="Times New Roman"/>
          <w:sz w:val="28"/>
        </w:rPr>
      </w:pPr>
    </w:p>
    <w:p w:rsidR="00C75908" w:rsidRPr="00D60493" w:rsidRDefault="00C75908" w:rsidP="00D60493">
      <w:pPr>
        <w:spacing w:after="0" w:line="240" w:lineRule="auto"/>
        <w:ind w:firstLine="709"/>
        <w:jc w:val="right"/>
        <w:rPr>
          <w:rFonts w:ascii="Times New Roman" w:hAnsi="Times New Roman"/>
          <w:sz w:val="28"/>
        </w:rPr>
      </w:pPr>
    </w:p>
    <w:p w:rsidR="00C75908" w:rsidRDefault="00C75908" w:rsidP="00D60493">
      <w:pPr>
        <w:spacing w:after="0" w:line="240" w:lineRule="auto"/>
        <w:ind w:firstLine="709"/>
        <w:jc w:val="right"/>
        <w:rPr>
          <w:rFonts w:ascii="Times New Roman" w:hAnsi="Times New Roman"/>
          <w:sz w:val="28"/>
        </w:rPr>
      </w:pPr>
      <w:r w:rsidRPr="00D60493">
        <w:rPr>
          <w:rFonts w:ascii="Times New Roman" w:hAnsi="Times New Roman"/>
          <w:sz w:val="28"/>
        </w:rPr>
        <w:t>Приложение 1</w:t>
      </w:r>
    </w:p>
    <w:p w:rsidR="00C75908" w:rsidRDefault="00C75908" w:rsidP="00632373">
      <w:pPr>
        <w:spacing w:after="0" w:line="240" w:lineRule="auto"/>
        <w:ind w:firstLine="709"/>
        <w:jc w:val="right"/>
        <w:rPr>
          <w:rFonts w:ascii="Times New Roman" w:hAnsi="Times New Roman"/>
          <w:sz w:val="28"/>
        </w:rPr>
      </w:pPr>
      <w:r>
        <w:rPr>
          <w:rFonts w:ascii="Times New Roman" w:hAnsi="Times New Roman"/>
          <w:sz w:val="28"/>
        </w:rPr>
        <w:t xml:space="preserve">к Порядку </w:t>
      </w:r>
      <w:r w:rsidRPr="00632373">
        <w:rPr>
          <w:rFonts w:ascii="Times New Roman" w:hAnsi="Times New Roman"/>
          <w:sz w:val="28"/>
        </w:rPr>
        <w:t>проведения органами местного</w:t>
      </w:r>
      <w:r>
        <w:rPr>
          <w:rFonts w:ascii="Times New Roman" w:hAnsi="Times New Roman"/>
          <w:sz w:val="28"/>
        </w:rPr>
        <w:t xml:space="preserve"> </w:t>
      </w:r>
      <w:r w:rsidRPr="00632373">
        <w:rPr>
          <w:rFonts w:ascii="Times New Roman" w:hAnsi="Times New Roman"/>
          <w:sz w:val="28"/>
        </w:rPr>
        <w:t>самоуправления</w:t>
      </w:r>
    </w:p>
    <w:p w:rsidR="00C75908" w:rsidRDefault="00C75908" w:rsidP="00632373">
      <w:pPr>
        <w:spacing w:after="0" w:line="240" w:lineRule="auto"/>
        <w:ind w:firstLine="709"/>
        <w:jc w:val="right"/>
        <w:rPr>
          <w:rFonts w:ascii="Times New Roman" w:hAnsi="Times New Roman"/>
          <w:sz w:val="28"/>
        </w:rPr>
      </w:pPr>
      <w:r w:rsidRPr="00632373">
        <w:rPr>
          <w:rFonts w:ascii="Times New Roman" w:hAnsi="Times New Roman"/>
          <w:sz w:val="28"/>
        </w:rPr>
        <w:t>инвентаризации дворовых</w:t>
      </w:r>
      <w:r>
        <w:rPr>
          <w:rFonts w:ascii="Times New Roman" w:hAnsi="Times New Roman"/>
          <w:sz w:val="28"/>
        </w:rPr>
        <w:t xml:space="preserve"> </w:t>
      </w:r>
      <w:r w:rsidRPr="00632373">
        <w:rPr>
          <w:rFonts w:ascii="Times New Roman" w:hAnsi="Times New Roman"/>
          <w:sz w:val="28"/>
        </w:rPr>
        <w:t>и общественных территорий,</w:t>
      </w:r>
    </w:p>
    <w:p w:rsidR="00C75908" w:rsidRDefault="00C75908" w:rsidP="00632373">
      <w:pPr>
        <w:spacing w:after="0" w:line="240" w:lineRule="auto"/>
        <w:ind w:firstLine="709"/>
        <w:jc w:val="right"/>
        <w:rPr>
          <w:rFonts w:ascii="Times New Roman" w:hAnsi="Times New Roman"/>
          <w:sz w:val="28"/>
        </w:rPr>
      </w:pPr>
      <w:r w:rsidRPr="00632373">
        <w:rPr>
          <w:rFonts w:ascii="Times New Roman" w:hAnsi="Times New Roman"/>
          <w:sz w:val="28"/>
        </w:rPr>
        <w:t xml:space="preserve">уровня </w:t>
      </w:r>
      <w:r>
        <w:rPr>
          <w:rFonts w:ascii="Times New Roman" w:hAnsi="Times New Roman"/>
          <w:sz w:val="28"/>
        </w:rPr>
        <w:t>б</w:t>
      </w:r>
      <w:r w:rsidRPr="00632373">
        <w:rPr>
          <w:rFonts w:ascii="Times New Roman" w:hAnsi="Times New Roman"/>
          <w:sz w:val="28"/>
        </w:rPr>
        <w:t>лагоустройства объектов недвижимого имущества</w:t>
      </w:r>
    </w:p>
    <w:p w:rsidR="00C75908" w:rsidRDefault="00C75908" w:rsidP="00632373">
      <w:pPr>
        <w:spacing w:after="0" w:line="240" w:lineRule="auto"/>
        <w:ind w:firstLine="709"/>
        <w:jc w:val="right"/>
        <w:rPr>
          <w:rFonts w:ascii="Times New Roman" w:hAnsi="Times New Roman"/>
          <w:sz w:val="28"/>
        </w:rPr>
      </w:pPr>
      <w:r w:rsidRPr="00632373">
        <w:rPr>
          <w:rFonts w:ascii="Times New Roman" w:hAnsi="Times New Roman"/>
          <w:sz w:val="28"/>
        </w:rPr>
        <w:t>(включая объекты незавершенного строительства)</w:t>
      </w:r>
    </w:p>
    <w:p w:rsidR="00C75908" w:rsidRDefault="00C75908" w:rsidP="00632373">
      <w:pPr>
        <w:spacing w:after="0" w:line="240" w:lineRule="auto"/>
        <w:ind w:firstLine="709"/>
        <w:jc w:val="right"/>
        <w:rPr>
          <w:rFonts w:ascii="Times New Roman" w:hAnsi="Times New Roman"/>
          <w:sz w:val="28"/>
        </w:rPr>
      </w:pPr>
      <w:r w:rsidRPr="00632373">
        <w:rPr>
          <w:rFonts w:ascii="Times New Roman" w:hAnsi="Times New Roman"/>
          <w:sz w:val="28"/>
        </w:rPr>
        <w:t>и земельных участков, находящихся в собственности</w:t>
      </w:r>
      <w:r>
        <w:rPr>
          <w:rFonts w:ascii="Times New Roman" w:hAnsi="Times New Roman"/>
          <w:sz w:val="28"/>
        </w:rPr>
        <w:t xml:space="preserve"> </w:t>
      </w:r>
    </w:p>
    <w:p w:rsidR="00C75908" w:rsidRDefault="00C75908" w:rsidP="00632373">
      <w:pPr>
        <w:spacing w:after="0" w:line="240" w:lineRule="auto"/>
        <w:ind w:firstLine="709"/>
        <w:jc w:val="right"/>
        <w:rPr>
          <w:rFonts w:ascii="Times New Roman" w:hAnsi="Times New Roman"/>
          <w:sz w:val="28"/>
        </w:rPr>
      </w:pPr>
      <w:r w:rsidRPr="00632373">
        <w:rPr>
          <w:rFonts w:ascii="Times New Roman" w:hAnsi="Times New Roman"/>
          <w:sz w:val="28"/>
        </w:rPr>
        <w:t>(пользовании) юридических лиц и индивидуальных</w:t>
      </w:r>
    </w:p>
    <w:p w:rsidR="00C75908" w:rsidRPr="00D60493" w:rsidRDefault="00C75908" w:rsidP="00632373">
      <w:pPr>
        <w:spacing w:after="0" w:line="240" w:lineRule="auto"/>
        <w:ind w:firstLine="709"/>
        <w:jc w:val="right"/>
        <w:rPr>
          <w:rFonts w:ascii="Times New Roman" w:hAnsi="Times New Roman"/>
          <w:sz w:val="28"/>
        </w:rPr>
      </w:pPr>
      <w:r w:rsidRPr="00632373">
        <w:rPr>
          <w:rFonts w:ascii="Times New Roman" w:hAnsi="Times New Roman"/>
          <w:sz w:val="28"/>
        </w:rPr>
        <w:t xml:space="preserve"> предпринимателей, жилых домов и земельных участков,</w:t>
      </w:r>
      <w:r>
        <w:rPr>
          <w:rFonts w:ascii="Times New Roman" w:hAnsi="Times New Roman"/>
          <w:sz w:val="28"/>
        </w:rPr>
        <w:t xml:space="preserve"> </w:t>
      </w:r>
      <w:r w:rsidRPr="00632373">
        <w:rPr>
          <w:rFonts w:ascii="Times New Roman" w:hAnsi="Times New Roman"/>
          <w:sz w:val="28"/>
        </w:rPr>
        <w:t>предоставленных для их размещения</w:t>
      </w:r>
    </w:p>
    <w:p w:rsidR="00C75908" w:rsidRDefault="00C75908" w:rsidP="00D60493">
      <w:pPr>
        <w:spacing w:after="0" w:line="240" w:lineRule="auto"/>
        <w:ind w:firstLine="709"/>
        <w:jc w:val="right"/>
        <w:rPr>
          <w:rFonts w:ascii="Times New Roman" w:hAnsi="Times New Roman"/>
          <w:sz w:val="28"/>
        </w:rPr>
      </w:pPr>
    </w:p>
    <w:p w:rsidR="00C75908" w:rsidRPr="00D60493" w:rsidRDefault="00C75908" w:rsidP="00D60493">
      <w:pPr>
        <w:spacing w:after="0" w:line="240" w:lineRule="auto"/>
        <w:ind w:firstLine="709"/>
        <w:jc w:val="right"/>
        <w:rPr>
          <w:rFonts w:ascii="Times New Roman" w:hAnsi="Times New Roman"/>
          <w:sz w:val="28"/>
        </w:rPr>
      </w:pPr>
    </w:p>
    <w:p w:rsidR="00C75908" w:rsidRPr="00D60493" w:rsidRDefault="00C75908" w:rsidP="00D60493">
      <w:pPr>
        <w:spacing w:after="0" w:line="240" w:lineRule="auto"/>
        <w:ind w:firstLine="709"/>
        <w:jc w:val="center"/>
        <w:rPr>
          <w:rFonts w:ascii="Times New Roman" w:hAnsi="Times New Roman"/>
          <w:sz w:val="28"/>
        </w:rPr>
      </w:pPr>
      <w:r w:rsidRPr="00D60493">
        <w:rPr>
          <w:rFonts w:ascii="Times New Roman" w:hAnsi="Times New Roman"/>
          <w:sz w:val="28"/>
        </w:rPr>
        <w:t xml:space="preserve">ПАСПОРТ </w:t>
      </w:r>
    </w:p>
    <w:p w:rsidR="00C75908" w:rsidRPr="00D60493" w:rsidRDefault="00C75908" w:rsidP="00D60493">
      <w:pPr>
        <w:spacing w:after="0" w:line="240" w:lineRule="auto"/>
        <w:ind w:firstLine="709"/>
        <w:jc w:val="center"/>
        <w:rPr>
          <w:rFonts w:ascii="Times New Roman" w:hAnsi="Times New Roman"/>
          <w:sz w:val="28"/>
        </w:rPr>
      </w:pPr>
      <w:r w:rsidRPr="00D60493">
        <w:rPr>
          <w:rFonts w:ascii="Times New Roman" w:hAnsi="Times New Roman"/>
          <w:sz w:val="28"/>
        </w:rPr>
        <w:t>благоустройства дворовой территории</w:t>
      </w:r>
    </w:p>
    <w:p w:rsidR="00C75908" w:rsidRPr="00D60493" w:rsidRDefault="00C75908" w:rsidP="00D60493">
      <w:pPr>
        <w:spacing w:after="0" w:line="240" w:lineRule="auto"/>
        <w:ind w:firstLine="709"/>
        <w:jc w:val="center"/>
        <w:rPr>
          <w:rFonts w:ascii="Times New Roman" w:hAnsi="Times New Roman"/>
          <w:sz w:val="28"/>
        </w:rPr>
      </w:pPr>
      <w:r w:rsidRPr="00D60493">
        <w:rPr>
          <w:rFonts w:ascii="Times New Roman" w:hAnsi="Times New Roman"/>
          <w:sz w:val="28"/>
        </w:rPr>
        <w:t>____________________________</w:t>
      </w:r>
    </w:p>
    <w:p w:rsidR="00C75908" w:rsidRPr="00D60493" w:rsidRDefault="00C75908" w:rsidP="00D60493">
      <w:pPr>
        <w:spacing w:after="0" w:line="240" w:lineRule="auto"/>
        <w:ind w:firstLine="709"/>
        <w:jc w:val="center"/>
        <w:rPr>
          <w:rFonts w:ascii="Times New Roman" w:hAnsi="Times New Roman"/>
          <w:sz w:val="16"/>
        </w:rPr>
      </w:pPr>
      <w:r w:rsidRPr="00D60493">
        <w:rPr>
          <w:rFonts w:ascii="Times New Roman" w:hAnsi="Times New Roman"/>
          <w:sz w:val="16"/>
        </w:rPr>
        <w:t>(наименование населенного пункта)</w:t>
      </w:r>
    </w:p>
    <w:p w:rsidR="00C75908" w:rsidRPr="00D60493" w:rsidRDefault="00C75908" w:rsidP="00D60493">
      <w:pPr>
        <w:spacing w:after="0" w:line="240" w:lineRule="auto"/>
        <w:ind w:firstLine="709"/>
        <w:jc w:val="center"/>
        <w:rPr>
          <w:rFonts w:ascii="Times New Roman" w:hAnsi="Times New Roman"/>
          <w:sz w:val="28"/>
        </w:rPr>
      </w:pPr>
    </w:p>
    <w:p w:rsidR="00C75908" w:rsidRPr="00D60493" w:rsidRDefault="00C75908" w:rsidP="00D60493">
      <w:pPr>
        <w:spacing w:after="0" w:line="240" w:lineRule="auto"/>
        <w:jc w:val="both"/>
        <w:rPr>
          <w:rFonts w:ascii="Times New Roman" w:hAnsi="Times New Roman"/>
          <w:sz w:val="28"/>
        </w:rPr>
      </w:pPr>
      <w:r w:rsidRPr="00D60493">
        <w:rPr>
          <w:rFonts w:ascii="Times New Roman" w:hAnsi="Times New Roman"/>
          <w:sz w:val="28"/>
        </w:rPr>
        <w:t>«__» ______ 20__ г.                                                                                 № _______</w:t>
      </w:r>
    </w:p>
    <w:p w:rsidR="00C75908" w:rsidRPr="00D60493" w:rsidRDefault="00C75908" w:rsidP="00D60493">
      <w:pPr>
        <w:spacing w:after="0" w:line="240" w:lineRule="auto"/>
        <w:ind w:firstLine="709"/>
        <w:jc w:val="both"/>
        <w:rPr>
          <w:rFonts w:ascii="Times New Roman" w:hAnsi="Times New Roman"/>
          <w:sz w:val="28"/>
        </w:rPr>
      </w:pPr>
    </w:p>
    <w:p w:rsidR="00C75908" w:rsidRPr="00D60493" w:rsidRDefault="00C75908" w:rsidP="00D60493">
      <w:pPr>
        <w:spacing w:after="0" w:line="240" w:lineRule="auto"/>
        <w:jc w:val="both"/>
        <w:rPr>
          <w:rFonts w:ascii="Times New Roman" w:hAnsi="Times New Roman"/>
          <w:sz w:val="28"/>
        </w:rPr>
      </w:pPr>
    </w:p>
    <w:p w:rsidR="00C75908" w:rsidRPr="00D60493" w:rsidRDefault="00C75908" w:rsidP="00D60493">
      <w:pPr>
        <w:spacing w:after="0" w:line="240" w:lineRule="auto"/>
        <w:jc w:val="both"/>
        <w:rPr>
          <w:rFonts w:ascii="Times New Roman" w:hAnsi="Times New Roman"/>
          <w:sz w:val="28"/>
        </w:rPr>
      </w:pPr>
      <w:r w:rsidRPr="00D60493">
        <w:rPr>
          <w:rFonts w:ascii="Times New Roman" w:hAnsi="Times New Roman"/>
          <w:sz w:val="28"/>
        </w:rPr>
        <w:t>1. ОБЩАЯ ИНФОРМАЦИЯ</w:t>
      </w:r>
    </w:p>
    <w:p w:rsidR="00C75908" w:rsidRPr="00D60493" w:rsidRDefault="00C75908" w:rsidP="00D60493">
      <w:pPr>
        <w:spacing w:after="0" w:line="240" w:lineRule="auto"/>
        <w:jc w:val="both"/>
        <w:rPr>
          <w:rFonts w:ascii="Times New Roman" w:hAnsi="Times New Roman"/>
          <w:sz w:val="28"/>
        </w:rPr>
      </w:pP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tblPr>
      <w:tblGrid>
        <w:gridCol w:w="3586"/>
        <w:gridCol w:w="5636"/>
      </w:tblGrid>
      <w:tr w:rsidR="00C75908" w:rsidRPr="00CA6656" w:rsidTr="00CA6656">
        <w:trPr>
          <w:jc w:val="center"/>
        </w:trPr>
        <w:tc>
          <w:tcPr>
            <w:tcW w:w="3694" w:type="dxa"/>
          </w:tcPr>
          <w:p w:rsidR="00C75908" w:rsidRPr="00CA6656" w:rsidRDefault="00C75908" w:rsidP="00CA6656">
            <w:pPr>
              <w:spacing w:after="0" w:line="240" w:lineRule="auto"/>
              <w:rPr>
                <w:rFonts w:ascii="Times New Roman" w:hAnsi="Times New Roman"/>
                <w:i/>
                <w:sz w:val="20"/>
              </w:rPr>
            </w:pPr>
            <w:r w:rsidRPr="00CA6656">
              <w:rPr>
                <w:rFonts w:ascii="Times New Roman" w:hAnsi="Times New Roman"/>
                <w:sz w:val="28"/>
              </w:rPr>
              <w:t>Наименование объекта и адресная привязка:</w:t>
            </w:r>
          </w:p>
        </w:tc>
        <w:tc>
          <w:tcPr>
            <w:tcW w:w="5636" w:type="dxa"/>
          </w:tcPr>
          <w:p w:rsidR="00C75908" w:rsidRPr="00CA6656" w:rsidRDefault="00C75908" w:rsidP="00CA6656">
            <w:pPr>
              <w:spacing w:after="0" w:line="240" w:lineRule="auto"/>
              <w:jc w:val="both"/>
              <w:rPr>
                <w:rFonts w:ascii="Times New Roman" w:hAnsi="Times New Roman"/>
                <w:sz w:val="28"/>
              </w:rPr>
            </w:pPr>
            <w:r w:rsidRPr="00CA6656">
              <w:rPr>
                <w:rFonts w:ascii="Times New Roman" w:hAnsi="Times New Roman"/>
                <w:i/>
                <w:sz w:val="20"/>
              </w:rPr>
              <w:t>(Дворовая территория многоквартирного(ых) жилого(ых) дома(ов) № ___ по ул. ___</w:t>
            </w:r>
            <w:r w:rsidRPr="00CA6656">
              <w:rPr>
                <w:rFonts w:ascii="Times New Roman" w:hAnsi="Times New Roman"/>
                <w:i/>
                <w:sz w:val="20"/>
              </w:rPr>
              <w:softHyphen/>
            </w:r>
            <w:r w:rsidRPr="00CA6656">
              <w:rPr>
                <w:rFonts w:ascii="Times New Roman" w:hAnsi="Times New Roman"/>
                <w:i/>
                <w:sz w:val="20"/>
              </w:rPr>
              <w:softHyphen/>
            </w:r>
            <w:r w:rsidRPr="00CA6656">
              <w:rPr>
                <w:rFonts w:ascii="Times New Roman" w:hAnsi="Times New Roman"/>
                <w:i/>
                <w:sz w:val="20"/>
              </w:rPr>
              <w:softHyphen/>
            </w:r>
            <w:r w:rsidRPr="00CA6656">
              <w:rPr>
                <w:rFonts w:ascii="Times New Roman" w:hAnsi="Times New Roman"/>
                <w:i/>
                <w:sz w:val="20"/>
              </w:rPr>
              <w:softHyphen/>
              <w:t>_______________)</w:t>
            </w:r>
          </w:p>
        </w:tc>
      </w:tr>
      <w:tr w:rsidR="00C75908" w:rsidRPr="00CA6656" w:rsidTr="00CA6656">
        <w:trPr>
          <w:jc w:val="center"/>
        </w:trPr>
        <w:tc>
          <w:tcPr>
            <w:tcW w:w="3694" w:type="dxa"/>
          </w:tcPr>
          <w:p w:rsidR="00C75908" w:rsidRPr="00CA6656" w:rsidRDefault="00C75908" w:rsidP="00CA6656">
            <w:pPr>
              <w:spacing w:after="0" w:line="240" w:lineRule="auto"/>
              <w:rPr>
                <w:rFonts w:ascii="Times New Roman" w:hAnsi="Times New Roman"/>
                <w:sz w:val="28"/>
              </w:rPr>
            </w:pPr>
            <w:r w:rsidRPr="00CA6656">
              <w:rPr>
                <w:rFonts w:ascii="Times New Roman" w:hAnsi="Times New Roman"/>
                <w:sz w:val="28"/>
              </w:rPr>
              <w:t>Кадастровый паспорт дворовой территории (межевания):</w:t>
            </w:r>
          </w:p>
        </w:tc>
        <w:tc>
          <w:tcPr>
            <w:tcW w:w="5636" w:type="dxa"/>
          </w:tcPr>
          <w:p w:rsidR="00C75908" w:rsidRPr="00CA6656" w:rsidRDefault="00C75908" w:rsidP="00CA6656">
            <w:pPr>
              <w:spacing w:after="0" w:line="240" w:lineRule="auto"/>
              <w:jc w:val="both"/>
              <w:rPr>
                <w:rFonts w:ascii="Times New Roman" w:hAnsi="Times New Roman"/>
                <w:i/>
                <w:sz w:val="20"/>
              </w:rPr>
            </w:pPr>
            <w:r w:rsidRPr="00CA6656">
              <w:rPr>
                <w:rFonts w:ascii="Times New Roman" w:hAnsi="Times New Roman"/>
                <w:i/>
                <w:sz w:val="20"/>
              </w:rPr>
              <w:t>(Реквизиты, необходимая информация, схемы, границы (при наличии))</w:t>
            </w:r>
          </w:p>
        </w:tc>
      </w:tr>
      <w:tr w:rsidR="00C75908" w:rsidRPr="00CA6656" w:rsidTr="00CA6656">
        <w:trPr>
          <w:jc w:val="center"/>
        </w:trPr>
        <w:tc>
          <w:tcPr>
            <w:tcW w:w="3694" w:type="dxa"/>
          </w:tcPr>
          <w:p w:rsidR="00C75908" w:rsidRPr="00CA6656" w:rsidRDefault="00C75908" w:rsidP="00CA6656">
            <w:pPr>
              <w:spacing w:after="0" w:line="240" w:lineRule="auto"/>
              <w:rPr>
                <w:rFonts w:ascii="Times New Roman" w:hAnsi="Times New Roman"/>
                <w:sz w:val="28"/>
              </w:rPr>
            </w:pPr>
            <w:r w:rsidRPr="00CA6656">
              <w:rPr>
                <w:rFonts w:ascii="Times New Roman" w:hAnsi="Times New Roman"/>
                <w:sz w:val="28"/>
              </w:rPr>
              <w:t>Информация о форме собственности:</w:t>
            </w:r>
          </w:p>
        </w:tc>
        <w:tc>
          <w:tcPr>
            <w:tcW w:w="5636" w:type="dxa"/>
          </w:tcPr>
          <w:p w:rsidR="00C75908" w:rsidRPr="00CA6656" w:rsidRDefault="00C75908" w:rsidP="00CA6656">
            <w:pPr>
              <w:spacing w:after="0" w:line="240" w:lineRule="auto"/>
              <w:jc w:val="both"/>
              <w:rPr>
                <w:rFonts w:ascii="Times New Roman" w:hAnsi="Times New Roman"/>
                <w:i/>
                <w:sz w:val="20"/>
              </w:rPr>
            </w:pPr>
            <w:r w:rsidRPr="00CA6656">
              <w:rPr>
                <w:rFonts w:ascii="Times New Roman" w:hAnsi="Times New Roman"/>
                <w:i/>
                <w:sz w:val="20"/>
              </w:rPr>
              <w:t>(муниципальная, общедолевая, частная)</w:t>
            </w:r>
          </w:p>
        </w:tc>
      </w:tr>
    </w:tbl>
    <w:p w:rsidR="00C75908" w:rsidRPr="00D60493" w:rsidRDefault="00C75908" w:rsidP="00D60493">
      <w:pPr>
        <w:spacing w:after="0" w:line="240" w:lineRule="auto"/>
        <w:jc w:val="both"/>
        <w:rPr>
          <w:rFonts w:ascii="Times New Roman" w:hAnsi="Times New Roman"/>
          <w:sz w:val="28"/>
        </w:rPr>
      </w:pPr>
    </w:p>
    <w:p w:rsidR="00C75908" w:rsidRPr="00D60493" w:rsidRDefault="00C75908" w:rsidP="00D60493">
      <w:pPr>
        <w:spacing w:after="0" w:line="240" w:lineRule="auto"/>
        <w:jc w:val="both"/>
        <w:rPr>
          <w:rFonts w:ascii="Times New Roman" w:hAnsi="Times New Roman"/>
          <w:sz w:val="28"/>
        </w:rPr>
      </w:pPr>
      <w:r w:rsidRPr="00D60493">
        <w:rPr>
          <w:rFonts w:ascii="Times New Roman" w:hAnsi="Times New Roman"/>
          <w:sz w:val="28"/>
        </w:rPr>
        <w:t xml:space="preserve">2. СИТУАЦИОННАЯ СХЕМА РАСПОЛОЖЕНИЯ ОБЪЕКТА </w:t>
      </w:r>
    </w:p>
    <w:p w:rsidR="00C75908" w:rsidRPr="00D60493" w:rsidRDefault="00C75908" w:rsidP="00D60493">
      <w:pPr>
        <w:spacing w:after="0" w:line="240" w:lineRule="auto"/>
        <w:jc w:val="both"/>
        <w:rPr>
          <w:rFonts w:ascii="Times New Roman" w:hAnsi="Times New Roman"/>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23"/>
      </w:tblGrid>
      <w:tr w:rsidR="00C75908" w:rsidRPr="00CA6656" w:rsidTr="00CA6656">
        <w:trPr>
          <w:trHeight w:val="2995"/>
          <w:jc w:val="center"/>
        </w:trPr>
        <w:tc>
          <w:tcPr>
            <w:tcW w:w="9331" w:type="dxa"/>
          </w:tcPr>
          <w:p w:rsidR="00C75908" w:rsidRPr="00CA6656" w:rsidRDefault="00C75908" w:rsidP="00CA6656">
            <w:pPr>
              <w:spacing w:after="0" w:line="240" w:lineRule="auto"/>
              <w:jc w:val="both"/>
              <w:rPr>
                <w:rFonts w:ascii="Times New Roman" w:hAnsi="Times New Roman"/>
                <w:sz w:val="28"/>
              </w:rPr>
            </w:pPr>
          </w:p>
        </w:tc>
      </w:tr>
    </w:tbl>
    <w:p w:rsidR="00C75908" w:rsidRPr="00D60493" w:rsidRDefault="00C75908" w:rsidP="00D60493">
      <w:pPr>
        <w:spacing w:after="0" w:line="240" w:lineRule="auto"/>
        <w:jc w:val="both"/>
        <w:rPr>
          <w:rFonts w:ascii="Times New Roman" w:hAnsi="Times New Roman"/>
          <w:sz w:val="28"/>
        </w:rPr>
      </w:pPr>
    </w:p>
    <w:p w:rsidR="00C75908" w:rsidRPr="00D60493" w:rsidRDefault="00C75908" w:rsidP="00D60493">
      <w:pPr>
        <w:spacing w:after="0" w:line="240" w:lineRule="auto"/>
        <w:jc w:val="both"/>
        <w:rPr>
          <w:rFonts w:ascii="Times New Roman" w:hAnsi="Times New Roman"/>
          <w:sz w:val="28"/>
        </w:rPr>
      </w:pPr>
      <w:r w:rsidRPr="00D60493">
        <w:rPr>
          <w:rFonts w:ascii="Times New Roman" w:hAnsi="Times New Roman"/>
          <w:sz w:val="28"/>
        </w:rPr>
        <w:t>3. ИНВЕНТАРИЗАЦИЯ ОБЪЕКТА БЛАГОУСТРОЙСТВА</w:t>
      </w:r>
      <w:r w:rsidRPr="00D60493">
        <w:rPr>
          <w:rFonts w:ascii="Times New Roman" w:hAnsi="Times New Roman"/>
          <w:sz w:val="28"/>
          <w:vertAlign w:val="superscript"/>
        </w:rPr>
        <w:footnoteReference w:id="8"/>
      </w:r>
      <w:r w:rsidRPr="00D60493">
        <w:rPr>
          <w:rFonts w:ascii="Times New Roman" w:hAnsi="Times New Roman"/>
          <w:sz w:val="28"/>
        </w:rPr>
        <w:t xml:space="preserve"> </w:t>
      </w:r>
    </w:p>
    <w:p w:rsidR="00C75908" w:rsidRPr="00D60493" w:rsidRDefault="00C75908" w:rsidP="00D60493">
      <w:pPr>
        <w:spacing w:after="0" w:line="240" w:lineRule="auto"/>
        <w:jc w:val="both"/>
        <w:rPr>
          <w:rFonts w:ascii="Times New Roman" w:hAnsi="Times New Roman"/>
          <w:sz w:val="28"/>
        </w:rPr>
      </w:pP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tblPr>
      <w:tblGrid>
        <w:gridCol w:w="3586"/>
        <w:gridCol w:w="3382"/>
        <w:gridCol w:w="2254"/>
      </w:tblGrid>
      <w:tr w:rsidR="00C75908" w:rsidRPr="00CA6656" w:rsidTr="00CA6656">
        <w:trPr>
          <w:jc w:val="center"/>
        </w:trPr>
        <w:tc>
          <w:tcPr>
            <w:tcW w:w="3694" w:type="dxa"/>
          </w:tcPr>
          <w:p w:rsidR="00C75908" w:rsidRPr="00CA6656" w:rsidRDefault="00C75908" w:rsidP="00CA6656">
            <w:pPr>
              <w:spacing w:after="0" w:line="240" w:lineRule="auto"/>
              <w:rPr>
                <w:rFonts w:ascii="Times New Roman" w:hAnsi="Times New Roman"/>
                <w:i/>
                <w:sz w:val="20"/>
              </w:rPr>
            </w:pPr>
            <w:r w:rsidRPr="00CA6656">
              <w:rPr>
                <w:rFonts w:ascii="Times New Roman" w:hAnsi="Times New Roman"/>
                <w:sz w:val="28"/>
              </w:rPr>
              <w:t>Адрес многоквартирного жилого дома,</w:t>
            </w:r>
            <w:r w:rsidRPr="00CA6656">
              <w:t xml:space="preserve"> </w:t>
            </w:r>
            <w:r w:rsidRPr="00CA6656">
              <w:rPr>
                <w:rFonts w:ascii="Times New Roman" w:hAnsi="Times New Roman"/>
                <w:sz w:val="28"/>
              </w:rPr>
              <w:t>прилегающего к дворовой территории (улица, номер):</w:t>
            </w:r>
          </w:p>
        </w:tc>
        <w:tc>
          <w:tcPr>
            <w:tcW w:w="5636" w:type="dxa"/>
            <w:gridSpan w:val="2"/>
          </w:tcPr>
          <w:p w:rsidR="00C75908" w:rsidRPr="00CA6656" w:rsidRDefault="00C75908" w:rsidP="00CA6656">
            <w:pPr>
              <w:spacing w:after="0" w:line="240" w:lineRule="auto"/>
              <w:jc w:val="both"/>
              <w:rPr>
                <w:rFonts w:ascii="Times New Roman" w:hAnsi="Times New Roman"/>
                <w:sz w:val="28"/>
              </w:rPr>
            </w:pPr>
          </w:p>
        </w:tc>
      </w:tr>
      <w:tr w:rsidR="00C75908" w:rsidRPr="00CA6656" w:rsidTr="00CA6656">
        <w:trPr>
          <w:jc w:val="center"/>
        </w:trPr>
        <w:tc>
          <w:tcPr>
            <w:tcW w:w="7076" w:type="dxa"/>
            <w:gridSpan w:val="2"/>
          </w:tcPr>
          <w:p w:rsidR="00C75908" w:rsidRPr="00CA6656" w:rsidRDefault="00C75908" w:rsidP="00CA6656">
            <w:pPr>
              <w:spacing w:after="0" w:line="240" w:lineRule="auto"/>
              <w:rPr>
                <w:rFonts w:ascii="Times New Roman" w:hAnsi="Times New Roman"/>
                <w:sz w:val="28"/>
              </w:rPr>
            </w:pPr>
            <w:r w:rsidRPr="00CA6656">
              <w:rPr>
                <w:rFonts w:ascii="Times New Roman" w:hAnsi="Times New Roman"/>
                <w:sz w:val="28"/>
              </w:rPr>
              <w:t>Количество этажей в многоквартирном доме (шт.):</w:t>
            </w:r>
          </w:p>
        </w:tc>
        <w:tc>
          <w:tcPr>
            <w:tcW w:w="2254" w:type="dxa"/>
          </w:tcPr>
          <w:p w:rsidR="00C75908" w:rsidRPr="00CA6656" w:rsidRDefault="00C75908" w:rsidP="00CA6656">
            <w:pPr>
              <w:spacing w:after="0" w:line="240" w:lineRule="auto"/>
              <w:jc w:val="both"/>
              <w:rPr>
                <w:rFonts w:ascii="Times New Roman" w:hAnsi="Times New Roman"/>
                <w:i/>
                <w:sz w:val="20"/>
              </w:rPr>
            </w:pPr>
          </w:p>
        </w:tc>
      </w:tr>
      <w:tr w:rsidR="00C75908" w:rsidRPr="00CA6656" w:rsidTr="00CA6656">
        <w:trPr>
          <w:jc w:val="center"/>
        </w:trPr>
        <w:tc>
          <w:tcPr>
            <w:tcW w:w="7076" w:type="dxa"/>
            <w:gridSpan w:val="2"/>
          </w:tcPr>
          <w:p w:rsidR="00C75908" w:rsidRPr="00CA6656" w:rsidRDefault="00C75908" w:rsidP="00CA6656">
            <w:pPr>
              <w:spacing w:after="0" w:line="240" w:lineRule="auto"/>
              <w:rPr>
                <w:rFonts w:ascii="Times New Roman" w:hAnsi="Times New Roman"/>
                <w:sz w:val="28"/>
              </w:rPr>
            </w:pPr>
            <w:r w:rsidRPr="00CA6656">
              <w:rPr>
                <w:rFonts w:ascii="Times New Roman" w:hAnsi="Times New Roman"/>
                <w:sz w:val="28"/>
              </w:rPr>
              <w:t>Количество подъездов в многоквартирном доме (шт.):</w:t>
            </w:r>
          </w:p>
        </w:tc>
        <w:tc>
          <w:tcPr>
            <w:tcW w:w="2254" w:type="dxa"/>
          </w:tcPr>
          <w:p w:rsidR="00C75908" w:rsidRPr="00CA6656" w:rsidRDefault="00C75908" w:rsidP="00CA6656">
            <w:pPr>
              <w:spacing w:after="0" w:line="240" w:lineRule="auto"/>
              <w:jc w:val="both"/>
              <w:rPr>
                <w:rFonts w:ascii="Times New Roman" w:hAnsi="Times New Roman"/>
                <w:i/>
                <w:sz w:val="20"/>
              </w:rPr>
            </w:pPr>
          </w:p>
        </w:tc>
      </w:tr>
    </w:tbl>
    <w:p w:rsidR="00C75908" w:rsidRPr="00D60493" w:rsidRDefault="00C75908" w:rsidP="00D60493">
      <w:pPr>
        <w:spacing w:after="0" w:line="240" w:lineRule="auto"/>
        <w:jc w:val="both"/>
        <w:rPr>
          <w:rFonts w:ascii="Times New Roman" w:hAnsi="Times New Roman"/>
          <w:sz w:val="28"/>
        </w:rPr>
      </w:pPr>
    </w:p>
    <w:p w:rsidR="00C75908" w:rsidRPr="00D60493" w:rsidRDefault="00C75908" w:rsidP="00D60493">
      <w:pPr>
        <w:spacing w:after="0" w:line="240" w:lineRule="auto"/>
        <w:jc w:val="both"/>
        <w:rPr>
          <w:rFonts w:ascii="Times New Roman" w:hAnsi="Times New Roman"/>
          <w:sz w:val="28"/>
        </w:rPr>
      </w:pPr>
      <w:r w:rsidRPr="00D60493">
        <w:rPr>
          <w:rFonts w:ascii="Times New Roman" w:hAnsi="Times New Roman"/>
          <w:sz w:val="28"/>
        </w:rPr>
        <w:t>Визуальным обследованием на месте установлено:</w:t>
      </w:r>
    </w:p>
    <w:p w:rsidR="00C75908" w:rsidRPr="00D60493" w:rsidRDefault="00C75908" w:rsidP="00D60493">
      <w:pPr>
        <w:spacing w:after="0" w:line="240" w:lineRule="auto"/>
        <w:jc w:val="both"/>
        <w:rPr>
          <w:rFonts w:ascii="Times New Roman" w:hAnsi="Times New Roman"/>
          <w:sz w:val="28"/>
        </w:rPr>
      </w:pP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9"/>
        <w:gridCol w:w="2546"/>
        <w:gridCol w:w="1481"/>
        <w:gridCol w:w="2402"/>
        <w:gridCol w:w="2277"/>
      </w:tblGrid>
      <w:tr w:rsidR="00C75908" w:rsidRPr="00CA6656" w:rsidTr="00CA6656">
        <w:trPr>
          <w:jc w:val="center"/>
        </w:trPr>
        <w:tc>
          <w:tcPr>
            <w:tcW w:w="647"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 п/п</w:t>
            </w:r>
          </w:p>
        </w:tc>
        <w:tc>
          <w:tcPr>
            <w:tcW w:w="2546"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Наименование элемента благоустройства</w:t>
            </w:r>
          </w:p>
        </w:tc>
        <w:tc>
          <w:tcPr>
            <w:tcW w:w="1481"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Наличие (да/нет)</w:t>
            </w:r>
          </w:p>
        </w:tc>
        <w:tc>
          <w:tcPr>
            <w:tcW w:w="2402"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 xml:space="preserve">Тип покрытия </w:t>
            </w:r>
          </w:p>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 xml:space="preserve">(для проездов, тротуаров), количество </w:t>
            </w:r>
          </w:p>
        </w:tc>
        <w:tc>
          <w:tcPr>
            <w:tcW w:w="2277"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Физическое состояние</w:t>
            </w:r>
          </w:p>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(наличие дефектов)</w:t>
            </w:r>
          </w:p>
        </w:tc>
      </w:tr>
      <w:tr w:rsidR="00C75908" w:rsidRPr="00CA6656" w:rsidTr="00CA6656">
        <w:trPr>
          <w:jc w:val="center"/>
        </w:trPr>
        <w:tc>
          <w:tcPr>
            <w:tcW w:w="647"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1</w:t>
            </w:r>
          </w:p>
        </w:tc>
        <w:tc>
          <w:tcPr>
            <w:tcW w:w="2546"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2</w:t>
            </w:r>
          </w:p>
        </w:tc>
        <w:tc>
          <w:tcPr>
            <w:tcW w:w="1481"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3</w:t>
            </w:r>
          </w:p>
        </w:tc>
        <w:tc>
          <w:tcPr>
            <w:tcW w:w="2402"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4</w:t>
            </w:r>
          </w:p>
        </w:tc>
        <w:tc>
          <w:tcPr>
            <w:tcW w:w="2277"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5</w:t>
            </w:r>
          </w:p>
        </w:tc>
      </w:tr>
      <w:tr w:rsidR="00C75908" w:rsidRPr="00CA6656" w:rsidTr="00CA6656">
        <w:trPr>
          <w:jc w:val="center"/>
        </w:trPr>
        <w:tc>
          <w:tcPr>
            <w:tcW w:w="647"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1</w:t>
            </w:r>
          </w:p>
        </w:tc>
        <w:tc>
          <w:tcPr>
            <w:tcW w:w="2546" w:type="dxa"/>
          </w:tcPr>
          <w:p w:rsidR="00C75908" w:rsidRPr="00CA6656" w:rsidRDefault="00C75908" w:rsidP="00CA6656">
            <w:pPr>
              <w:spacing w:after="0" w:line="240" w:lineRule="auto"/>
              <w:rPr>
                <w:rFonts w:ascii="Times New Roman" w:hAnsi="Times New Roman"/>
                <w:sz w:val="24"/>
              </w:rPr>
            </w:pPr>
            <w:r w:rsidRPr="00CA6656">
              <w:rPr>
                <w:rFonts w:ascii="Times New Roman" w:hAnsi="Times New Roman"/>
                <w:sz w:val="24"/>
              </w:rPr>
              <w:t>Дворовые проезды</w:t>
            </w:r>
          </w:p>
        </w:tc>
        <w:tc>
          <w:tcPr>
            <w:tcW w:w="1481" w:type="dxa"/>
          </w:tcPr>
          <w:p w:rsidR="00C75908" w:rsidRPr="00CA6656" w:rsidRDefault="00C75908" w:rsidP="00CA6656">
            <w:pPr>
              <w:spacing w:after="0" w:line="240" w:lineRule="auto"/>
              <w:jc w:val="both"/>
              <w:rPr>
                <w:rFonts w:ascii="Times New Roman" w:hAnsi="Times New Roman"/>
                <w:sz w:val="24"/>
              </w:rPr>
            </w:pPr>
          </w:p>
        </w:tc>
        <w:tc>
          <w:tcPr>
            <w:tcW w:w="2402" w:type="dxa"/>
          </w:tcPr>
          <w:p w:rsidR="00C75908" w:rsidRPr="00CA6656" w:rsidRDefault="00C75908" w:rsidP="00CA6656">
            <w:pPr>
              <w:spacing w:after="0" w:line="240" w:lineRule="auto"/>
              <w:jc w:val="both"/>
              <w:rPr>
                <w:rFonts w:ascii="Times New Roman" w:hAnsi="Times New Roman"/>
                <w:sz w:val="24"/>
              </w:rPr>
            </w:pPr>
          </w:p>
        </w:tc>
        <w:tc>
          <w:tcPr>
            <w:tcW w:w="2277" w:type="dxa"/>
          </w:tcPr>
          <w:p w:rsidR="00C75908" w:rsidRPr="00CA6656" w:rsidRDefault="00C75908" w:rsidP="00CA6656">
            <w:pPr>
              <w:spacing w:after="0" w:line="240" w:lineRule="auto"/>
              <w:jc w:val="both"/>
              <w:rPr>
                <w:rFonts w:ascii="Times New Roman" w:hAnsi="Times New Roman"/>
                <w:sz w:val="24"/>
              </w:rPr>
            </w:pPr>
          </w:p>
        </w:tc>
      </w:tr>
      <w:tr w:rsidR="00C75908" w:rsidRPr="00CA6656" w:rsidTr="00CA6656">
        <w:trPr>
          <w:jc w:val="center"/>
        </w:trPr>
        <w:tc>
          <w:tcPr>
            <w:tcW w:w="647"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2</w:t>
            </w:r>
          </w:p>
        </w:tc>
        <w:tc>
          <w:tcPr>
            <w:tcW w:w="2546" w:type="dxa"/>
          </w:tcPr>
          <w:p w:rsidR="00C75908" w:rsidRPr="00CA6656" w:rsidRDefault="00C75908" w:rsidP="00CA6656">
            <w:pPr>
              <w:spacing w:after="0" w:line="240" w:lineRule="auto"/>
              <w:rPr>
                <w:rFonts w:ascii="Times New Roman" w:hAnsi="Times New Roman"/>
                <w:sz w:val="24"/>
              </w:rPr>
            </w:pPr>
            <w:r w:rsidRPr="00CA6656">
              <w:rPr>
                <w:rFonts w:ascii="Times New Roman" w:hAnsi="Times New Roman"/>
                <w:sz w:val="24"/>
              </w:rPr>
              <w:t>Наружное освещение</w:t>
            </w:r>
          </w:p>
        </w:tc>
        <w:tc>
          <w:tcPr>
            <w:tcW w:w="1481" w:type="dxa"/>
          </w:tcPr>
          <w:p w:rsidR="00C75908" w:rsidRPr="00CA6656" w:rsidRDefault="00C75908" w:rsidP="00CA6656">
            <w:pPr>
              <w:spacing w:after="0" w:line="240" w:lineRule="auto"/>
              <w:jc w:val="both"/>
              <w:rPr>
                <w:rFonts w:ascii="Times New Roman" w:hAnsi="Times New Roman"/>
                <w:sz w:val="24"/>
              </w:rPr>
            </w:pPr>
          </w:p>
        </w:tc>
        <w:tc>
          <w:tcPr>
            <w:tcW w:w="2402" w:type="dxa"/>
          </w:tcPr>
          <w:p w:rsidR="00C75908" w:rsidRPr="00CA6656" w:rsidRDefault="00C75908" w:rsidP="00CA6656">
            <w:pPr>
              <w:spacing w:after="0" w:line="240" w:lineRule="auto"/>
              <w:jc w:val="both"/>
              <w:rPr>
                <w:rFonts w:ascii="Times New Roman" w:hAnsi="Times New Roman"/>
                <w:sz w:val="24"/>
              </w:rPr>
            </w:pPr>
          </w:p>
        </w:tc>
        <w:tc>
          <w:tcPr>
            <w:tcW w:w="2277" w:type="dxa"/>
          </w:tcPr>
          <w:p w:rsidR="00C75908" w:rsidRPr="00CA6656" w:rsidRDefault="00C75908" w:rsidP="00CA6656">
            <w:pPr>
              <w:spacing w:after="0" w:line="240" w:lineRule="auto"/>
              <w:jc w:val="both"/>
              <w:rPr>
                <w:rFonts w:ascii="Times New Roman" w:hAnsi="Times New Roman"/>
                <w:sz w:val="24"/>
              </w:rPr>
            </w:pPr>
          </w:p>
        </w:tc>
      </w:tr>
      <w:tr w:rsidR="00C75908" w:rsidRPr="00CA6656" w:rsidTr="00CA6656">
        <w:trPr>
          <w:jc w:val="center"/>
        </w:trPr>
        <w:tc>
          <w:tcPr>
            <w:tcW w:w="647"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3</w:t>
            </w:r>
          </w:p>
        </w:tc>
        <w:tc>
          <w:tcPr>
            <w:tcW w:w="2546" w:type="dxa"/>
          </w:tcPr>
          <w:p w:rsidR="00C75908" w:rsidRPr="00CA6656" w:rsidRDefault="00C75908" w:rsidP="00CA6656">
            <w:pPr>
              <w:spacing w:after="0" w:line="240" w:lineRule="auto"/>
              <w:rPr>
                <w:rFonts w:ascii="Times New Roman" w:hAnsi="Times New Roman"/>
                <w:sz w:val="24"/>
              </w:rPr>
            </w:pPr>
            <w:r w:rsidRPr="00CA6656">
              <w:rPr>
                <w:rFonts w:ascii="Times New Roman" w:hAnsi="Times New Roman"/>
                <w:sz w:val="24"/>
              </w:rPr>
              <w:t>Урны для мусора</w:t>
            </w:r>
          </w:p>
        </w:tc>
        <w:tc>
          <w:tcPr>
            <w:tcW w:w="1481" w:type="dxa"/>
          </w:tcPr>
          <w:p w:rsidR="00C75908" w:rsidRPr="00CA6656" w:rsidRDefault="00C75908" w:rsidP="00CA6656">
            <w:pPr>
              <w:spacing w:after="0" w:line="240" w:lineRule="auto"/>
              <w:jc w:val="both"/>
              <w:rPr>
                <w:rFonts w:ascii="Times New Roman" w:hAnsi="Times New Roman"/>
                <w:sz w:val="24"/>
              </w:rPr>
            </w:pPr>
          </w:p>
        </w:tc>
        <w:tc>
          <w:tcPr>
            <w:tcW w:w="2402" w:type="dxa"/>
          </w:tcPr>
          <w:p w:rsidR="00C75908" w:rsidRPr="00CA6656" w:rsidRDefault="00C75908" w:rsidP="00CA6656">
            <w:pPr>
              <w:spacing w:after="0" w:line="240" w:lineRule="auto"/>
              <w:jc w:val="both"/>
              <w:rPr>
                <w:rFonts w:ascii="Times New Roman" w:hAnsi="Times New Roman"/>
                <w:sz w:val="24"/>
              </w:rPr>
            </w:pPr>
          </w:p>
        </w:tc>
        <w:tc>
          <w:tcPr>
            <w:tcW w:w="2277" w:type="dxa"/>
          </w:tcPr>
          <w:p w:rsidR="00C75908" w:rsidRPr="00CA6656" w:rsidRDefault="00C75908" w:rsidP="00CA6656">
            <w:pPr>
              <w:spacing w:after="0" w:line="240" w:lineRule="auto"/>
              <w:jc w:val="both"/>
              <w:rPr>
                <w:rFonts w:ascii="Times New Roman" w:hAnsi="Times New Roman"/>
                <w:sz w:val="24"/>
              </w:rPr>
            </w:pPr>
          </w:p>
        </w:tc>
      </w:tr>
      <w:tr w:rsidR="00C75908" w:rsidRPr="00CA6656" w:rsidTr="00CA6656">
        <w:trPr>
          <w:jc w:val="center"/>
        </w:trPr>
        <w:tc>
          <w:tcPr>
            <w:tcW w:w="647"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4</w:t>
            </w:r>
          </w:p>
        </w:tc>
        <w:tc>
          <w:tcPr>
            <w:tcW w:w="2546" w:type="dxa"/>
          </w:tcPr>
          <w:p w:rsidR="00C75908" w:rsidRPr="00CA6656" w:rsidRDefault="00C75908" w:rsidP="00CA6656">
            <w:pPr>
              <w:spacing w:after="0" w:line="240" w:lineRule="auto"/>
              <w:rPr>
                <w:rFonts w:ascii="Times New Roman" w:hAnsi="Times New Roman"/>
                <w:sz w:val="24"/>
              </w:rPr>
            </w:pPr>
            <w:r w:rsidRPr="00CA6656">
              <w:rPr>
                <w:rFonts w:ascii="Times New Roman" w:hAnsi="Times New Roman"/>
                <w:sz w:val="24"/>
              </w:rPr>
              <w:t>Скамейки</w:t>
            </w:r>
          </w:p>
        </w:tc>
        <w:tc>
          <w:tcPr>
            <w:tcW w:w="1481" w:type="dxa"/>
          </w:tcPr>
          <w:p w:rsidR="00C75908" w:rsidRPr="00CA6656" w:rsidRDefault="00C75908" w:rsidP="00CA6656">
            <w:pPr>
              <w:spacing w:after="0" w:line="240" w:lineRule="auto"/>
              <w:jc w:val="both"/>
              <w:rPr>
                <w:rFonts w:ascii="Times New Roman" w:hAnsi="Times New Roman"/>
                <w:sz w:val="24"/>
              </w:rPr>
            </w:pPr>
          </w:p>
        </w:tc>
        <w:tc>
          <w:tcPr>
            <w:tcW w:w="2402" w:type="dxa"/>
          </w:tcPr>
          <w:p w:rsidR="00C75908" w:rsidRPr="00CA6656" w:rsidRDefault="00C75908" w:rsidP="00CA6656">
            <w:pPr>
              <w:spacing w:after="0" w:line="240" w:lineRule="auto"/>
              <w:jc w:val="both"/>
              <w:rPr>
                <w:rFonts w:ascii="Times New Roman" w:hAnsi="Times New Roman"/>
                <w:sz w:val="24"/>
              </w:rPr>
            </w:pPr>
          </w:p>
        </w:tc>
        <w:tc>
          <w:tcPr>
            <w:tcW w:w="2277" w:type="dxa"/>
          </w:tcPr>
          <w:p w:rsidR="00C75908" w:rsidRPr="00CA6656" w:rsidRDefault="00C75908" w:rsidP="00CA6656">
            <w:pPr>
              <w:spacing w:after="0" w:line="240" w:lineRule="auto"/>
              <w:jc w:val="both"/>
              <w:rPr>
                <w:rFonts w:ascii="Times New Roman" w:hAnsi="Times New Roman"/>
                <w:sz w:val="24"/>
              </w:rPr>
            </w:pPr>
          </w:p>
        </w:tc>
      </w:tr>
      <w:tr w:rsidR="00C75908" w:rsidRPr="00CA6656" w:rsidTr="00CA6656">
        <w:trPr>
          <w:jc w:val="center"/>
        </w:trPr>
        <w:tc>
          <w:tcPr>
            <w:tcW w:w="647"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5</w:t>
            </w:r>
          </w:p>
        </w:tc>
        <w:tc>
          <w:tcPr>
            <w:tcW w:w="2546" w:type="dxa"/>
          </w:tcPr>
          <w:p w:rsidR="00C75908" w:rsidRPr="00CA6656" w:rsidRDefault="00C75908" w:rsidP="00CA6656">
            <w:pPr>
              <w:spacing w:after="0" w:line="240" w:lineRule="auto"/>
              <w:rPr>
                <w:rFonts w:ascii="Times New Roman" w:hAnsi="Times New Roman"/>
                <w:sz w:val="24"/>
              </w:rPr>
            </w:pPr>
            <w:r w:rsidRPr="00CA6656">
              <w:rPr>
                <w:rFonts w:ascii="Times New Roman" w:hAnsi="Times New Roman"/>
                <w:sz w:val="24"/>
              </w:rPr>
              <w:t>Тротуары</w:t>
            </w:r>
          </w:p>
        </w:tc>
        <w:tc>
          <w:tcPr>
            <w:tcW w:w="1481" w:type="dxa"/>
          </w:tcPr>
          <w:p w:rsidR="00C75908" w:rsidRPr="00CA6656" w:rsidRDefault="00C75908" w:rsidP="00CA6656">
            <w:pPr>
              <w:spacing w:after="0" w:line="240" w:lineRule="auto"/>
              <w:jc w:val="both"/>
              <w:rPr>
                <w:rFonts w:ascii="Times New Roman" w:hAnsi="Times New Roman"/>
                <w:sz w:val="24"/>
              </w:rPr>
            </w:pPr>
          </w:p>
        </w:tc>
        <w:tc>
          <w:tcPr>
            <w:tcW w:w="2402" w:type="dxa"/>
          </w:tcPr>
          <w:p w:rsidR="00C75908" w:rsidRPr="00CA6656" w:rsidRDefault="00C75908" w:rsidP="00CA6656">
            <w:pPr>
              <w:spacing w:after="0" w:line="240" w:lineRule="auto"/>
              <w:jc w:val="both"/>
              <w:rPr>
                <w:rFonts w:ascii="Times New Roman" w:hAnsi="Times New Roman"/>
                <w:sz w:val="24"/>
              </w:rPr>
            </w:pPr>
          </w:p>
        </w:tc>
        <w:tc>
          <w:tcPr>
            <w:tcW w:w="2277" w:type="dxa"/>
          </w:tcPr>
          <w:p w:rsidR="00C75908" w:rsidRPr="00CA6656" w:rsidRDefault="00C75908" w:rsidP="00CA6656">
            <w:pPr>
              <w:spacing w:after="0" w:line="240" w:lineRule="auto"/>
              <w:jc w:val="both"/>
              <w:rPr>
                <w:rFonts w:ascii="Times New Roman" w:hAnsi="Times New Roman"/>
                <w:sz w:val="24"/>
              </w:rPr>
            </w:pPr>
          </w:p>
        </w:tc>
      </w:tr>
    </w:tbl>
    <w:p w:rsidR="00C75908" w:rsidRPr="00D60493" w:rsidRDefault="00C75908" w:rsidP="00D60493">
      <w:pPr>
        <w:spacing w:after="0" w:line="240" w:lineRule="auto"/>
        <w:jc w:val="both"/>
        <w:rPr>
          <w:rFonts w:ascii="Times New Roman" w:hAnsi="Times New Roman"/>
          <w:sz w:val="28"/>
        </w:rPr>
      </w:pPr>
    </w:p>
    <w:p w:rsidR="00C75908" w:rsidRPr="00D60493" w:rsidRDefault="00C75908" w:rsidP="00D60493">
      <w:pPr>
        <w:spacing w:after="0" w:line="240" w:lineRule="auto"/>
        <w:jc w:val="both"/>
        <w:rPr>
          <w:rFonts w:ascii="Times New Roman" w:hAnsi="Times New Roman"/>
          <w:sz w:val="28"/>
        </w:rPr>
      </w:pPr>
      <w:r w:rsidRPr="00D60493">
        <w:rPr>
          <w:rFonts w:ascii="Times New Roman" w:hAnsi="Times New Roman"/>
          <w:sz w:val="28"/>
        </w:rPr>
        <w:t>4. ФОТОГРАФИИ ТЕКУЩЕГО СОСТОЯНИЯ ОБЪЕКТА БЛАГОУСТРОЙСТВА</w:t>
      </w:r>
    </w:p>
    <w:p w:rsidR="00C75908" w:rsidRPr="00D60493" w:rsidRDefault="00C75908" w:rsidP="00D60493">
      <w:pPr>
        <w:spacing w:after="0" w:line="240" w:lineRule="auto"/>
        <w:jc w:val="both"/>
        <w:rPr>
          <w:rFonts w:ascii="Times New Roman" w:hAnsi="Times New Roman"/>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C75908" w:rsidRPr="00CA6656" w:rsidTr="00CA6656">
        <w:trPr>
          <w:trHeight w:val="2995"/>
          <w:jc w:val="center"/>
        </w:trPr>
        <w:tc>
          <w:tcPr>
            <w:tcW w:w="9322" w:type="dxa"/>
          </w:tcPr>
          <w:p w:rsidR="00C75908" w:rsidRPr="00CA6656" w:rsidRDefault="00C75908" w:rsidP="00CA6656">
            <w:pPr>
              <w:spacing w:after="0" w:line="240" w:lineRule="auto"/>
              <w:jc w:val="both"/>
              <w:rPr>
                <w:rFonts w:ascii="Times New Roman" w:hAnsi="Times New Roman"/>
                <w:sz w:val="28"/>
              </w:rPr>
            </w:pPr>
          </w:p>
        </w:tc>
      </w:tr>
    </w:tbl>
    <w:p w:rsidR="00C75908" w:rsidRPr="00D60493" w:rsidRDefault="00C75908" w:rsidP="00D60493">
      <w:pPr>
        <w:spacing w:after="0" w:line="240" w:lineRule="auto"/>
        <w:jc w:val="both"/>
        <w:rPr>
          <w:rFonts w:ascii="Times New Roman" w:hAnsi="Times New Roman"/>
          <w:sz w:val="28"/>
        </w:rPr>
      </w:pPr>
    </w:p>
    <w:p w:rsidR="00C75908" w:rsidRPr="00D60493" w:rsidRDefault="00C75908" w:rsidP="00D60493">
      <w:pPr>
        <w:spacing w:after="0" w:line="240" w:lineRule="auto"/>
        <w:jc w:val="both"/>
        <w:rPr>
          <w:rFonts w:ascii="Times New Roman" w:hAnsi="Times New Roman"/>
          <w:sz w:val="28"/>
        </w:rPr>
      </w:pPr>
      <w:r w:rsidRPr="00D60493">
        <w:rPr>
          <w:rFonts w:ascii="Times New Roman" w:hAnsi="Times New Roman"/>
          <w:sz w:val="28"/>
        </w:rPr>
        <w:t>5. ЗАКЛЮЧЕНИЕ О НЕОБХОДИМОСТИ ПРОВЕДЕНИЯ РАБОТ ПО БЛАГОУСТРОЙСТВУ:</w:t>
      </w:r>
    </w:p>
    <w:p w:rsidR="00C75908" w:rsidRPr="00D60493" w:rsidRDefault="00C75908" w:rsidP="00D60493">
      <w:pPr>
        <w:spacing w:after="0" w:line="240" w:lineRule="auto"/>
        <w:jc w:val="both"/>
        <w:rPr>
          <w:rFonts w:ascii="Times New Roman" w:hAnsi="Times New Roman"/>
          <w:sz w:val="28"/>
        </w:rPr>
      </w:pPr>
      <w:r w:rsidRPr="00D60493">
        <w:rPr>
          <w:rFonts w:ascii="Times New Roman" w:hAnsi="Times New Roman"/>
          <w:sz w:val="28"/>
        </w:rPr>
        <w:t>_________________________________________________________________</w:t>
      </w:r>
    </w:p>
    <w:p w:rsidR="00C75908" w:rsidRPr="00D60493" w:rsidRDefault="00C75908" w:rsidP="00D60493">
      <w:pPr>
        <w:spacing w:after="0" w:line="240" w:lineRule="auto"/>
        <w:jc w:val="both"/>
        <w:rPr>
          <w:rFonts w:ascii="Times New Roman" w:hAnsi="Times New Roman"/>
          <w:sz w:val="28"/>
        </w:rPr>
      </w:pPr>
      <w:r w:rsidRPr="00D60493">
        <w:rPr>
          <w:rFonts w:ascii="Times New Roman" w:hAnsi="Times New Roman"/>
          <w:sz w:val="28"/>
        </w:rPr>
        <w:t>_____________________________________________________________________________________________________________________________________________________________________________________________________</w:t>
      </w:r>
    </w:p>
    <w:p w:rsidR="00C75908" w:rsidRPr="00D60493" w:rsidRDefault="00C75908" w:rsidP="00D60493">
      <w:pPr>
        <w:spacing w:after="0" w:line="240" w:lineRule="auto"/>
        <w:jc w:val="both"/>
        <w:rPr>
          <w:rFonts w:ascii="Times New Roman" w:hAnsi="Times New Roman"/>
          <w:sz w:val="28"/>
        </w:rPr>
      </w:pPr>
    </w:p>
    <w:p w:rsidR="00C75908" w:rsidRPr="00D60493" w:rsidRDefault="00C75908" w:rsidP="00D60493">
      <w:pPr>
        <w:spacing w:after="0" w:line="240" w:lineRule="auto"/>
        <w:jc w:val="both"/>
        <w:rPr>
          <w:rFonts w:ascii="Times New Roman" w:hAnsi="Times New Roman"/>
          <w:sz w:val="28"/>
        </w:rPr>
      </w:pPr>
      <w:r w:rsidRPr="00D60493">
        <w:rPr>
          <w:rFonts w:ascii="Times New Roman" w:hAnsi="Times New Roman"/>
          <w:sz w:val="28"/>
        </w:rPr>
        <w:t>Члены инвентаризационной Комиссии:</w:t>
      </w:r>
    </w:p>
    <w:p w:rsidR="00C75908" w:rsidRPr="00D60493" w:rsidRDefault="00C75908" w:rsidP="00D60493">
      <w:pPr>
        <w:spacing w:after="0" w:line="240" w:lineRule="auto"/>
        <w:jc w:val="both"/>
        <w:rPr>
          <w:rFonts w:ascii="Times New Roman" w:hAnsi="Times New Roman"/>
          <w:sz w:val="28"/>
        </w:rPr>
      </w:pPr>
    </w:p>
    <w:p w:rsidR="00C75908" w:rsidRPr="00D60493" w:rsidRDefault="00C75908" w:rsidP="00D60493">
      <w:pPr>
        <w:spacing w:after="0" w:line="240" w:lineRule="auto"/>
        <w:jc w:val="both"/>
        <w:rPr>
          <w:rFonts w:ascii="Times New Roman" w:hAnsi="Times New Roman"/>
          <w:sz w:val="28"/>
        </w:rPr>
      </w:pPr>
      <w:r w:rsidRPr="00D60493">
        <w:rPr>
          <w:rFonts w:ascii="Times New Roman" w:hAnsi="Times New Roman"/>
          <w:sz w:val="28"/>
        </w:rPr>
        <w:t>________________________________      ______________</w:t>
      </w:r>
    </w:p>
    <w:p w:rsidR="00C75908" w:rsidRPr="00D60493" w:rsidRDefault="00C75908" w:rsidP="00D60493">
      <w:pPr>
        <w:spacing w:after="0" w:line="240" w:lineRule="auto"/>
        <w:jc w:val="both"/>
        <w:rPr>
          <w:rFonts w:ascii="Times New Roman" w:hAnsi="Times New Roman"/>
          <w:sz w:val="28"/>
        </w:rPr>
      </w:pPr>
      <w:r w:rsidRPr="00D60493">
        <w:rPr>
          <w:rFonts w:ascii="Times New Roman" w:hAnsi="Times New Roman"/>
          <w:sz w:val="16"/>
        </w:rPr>
        <w:t xml:space="preserve">                               (ФИО, должность)</w:t>
      </w:r>
      <w:r w:rsidRPr="00D60493">
        <w:rPr>
          <w:rFonts w:ascii="Times New Roman" w:hAnsi="Times New Roman"/>
          <w:sz w:val="28"/>
        </w:rPr>
        <w:t xml:space="preserve">                                 </w:t>
      </w:r>
      <w:r>
        <w:rPr>
          <w:rFonts w:ascii="Times New Roman" w:hAnsi="Times New Roman"/>
          <w:sz w:val="28"/>
        </w:rPr>
        <w:t xml:space="preserve"> </w:t>
      </w:r>
      <w:r w:rsidRPr="00D60493">
        <w:rPr>
          <w:rFonts w:ascii="Times New Roman" w:hAnsi="Times New Roman"/>
          <w:sz w:val="28"/>
        </w:rPr>
        <w:t xml:space="preserve">    </w:t>
      </w:r>
      <w:r w:rsidRPr="00D60493">
        <w:rPr>
          <w:rFonts w:ascii="Times New Roman" w:hAnsi="Times New Roman"/>
          <w:sz w:val="16"/>
        </w:rPr>
        <w:t>(подпись)</w:t>
      </w:r>
      <w:r w:rsidRPr="00D60493">
        <w:rPr>
          <w:rFonts w:ascii="Times New Roman" w:hAnsi="Times New Roman"/>
          <w:sz w:val="28"/>
        </w:rPr>
        <w:t xml:space="preserve">   </w:t>
      </w:r>
    </w:p>
    <w:p w:rsidR="00C75908" w:rsidRPr="00D60493" w:rsidRDefault="00C75908" w:rsidP="00D60493">
      <w:pPr>
        <w:spacing w:after="0" w:line="240" w:lineRule="auto"/>
        <w:jc w:val="both"/>
        <w:rPr>
          <w:rFonts w:ascii="Times New Roman" w:hAnsi="Times New Roman"/>
          <w:sz w:val="28"/>
        </w:rPr>
      </w:pPr>
      <w:r w:rsidRPr="00D60493">
        <w:rPr>
          <w:rFonts w:ascii="Times New Roman" w:hAnsi="Times New Roman"/>
          <w:sz w:val="28"/>
        </w:rPr>
        <w:t>________________________________      ______________</w:t>
      </w:r>
    </w:p>
    <w:p w:rsidR="00C75908" w:rsidRPr="00D60493" w:rsidRDefault="00C75908" w:rsidP="00D60493">
      <w:pPr>
        <w:spacing w:after="0" w:line="240" w:lineRule="auto"/>
        <w:jc w:val="both"/>
        <w:rPr>
          <w:rFonts w:ascii="Times New Roman" w:hAnsi="Times New Roman"/>
          <w:sz w:val="28"/>
        </w:rPr>
      </w:pPr>
      <w:r w:rsidRPr="00D60493">
        <w:rPr>
          <w:rFonts w:ascii="Times New Roman" w:hAnsi="Times New Roman"/>
          <w:sz w:val="16"/>
        </w:rPr>
        <w:t xml:space="preserve">                               (ФИО, должность)</w:t>
      </w:r>
      <w:r w:rsidRPr="00D60493">
        <w:rPr>
          <w:rFonts w:ascii="Times New Roman" w:hAnsi="Times New Roman"/>
          <w:sz w:val="28"/>
        </w:rPr>
        <w:t xml:space="preserve">                                      </w:t>
      </w:r>
      <w:r w:rsidRPr="00D60493">
        <w:rPr>
          <w:rFonts w:ascii="Times New Roman" w:hAnsi="Times New Roman"/>
          <w:sz w:val="16"/>
        </w:rPr>
        <w:t>(подпись)</w:t>
      </w:r>
      <w:r w:rsidRPr="00D60493">
        <w:rPr>
          <w:rFonts w:ascii="Times New Roman" w:hAnsi="Times New Roman"/>
          <w:sz w:val="28"/>
        </w:rPr>
        <w:t xml:space="preserve">   </w:t>
      </w:r>
    </w:p>
    <w:p w:rsidR="00C75908" w:rsidRPr="00D60493" w:rsidRDefault="00C75908" w:rsidP="00D60493">
      <w:pPr>
        <w:spacing w:after="0" w:line="240" w:lineRule="auto"/>
        <w:jc w:val="both"/>
        <w:rPr>
          <w:rFonts w:ascii="Times New Roman" w:hAnsi="Times New Roman"/>
          <w:sz w:val="28"/>
        </w:rPr>
      </w:pPr>
      <w:r w:rsidRPr="00D60493">
        <w:rPr>
          <w:rFonts w:ascii="Times New Roman" w:hAnsi="Times New Roman"/>
          <w:sz w:val="28"/>
        </w:rPr>
        <w:t>________________________________      ______________</w:t>
      </w:r>
    </w:p>
    <w:p w:rsidR="00C75908" w:rsidRPr="00D60493" w:rsidRDefault="00C75908" w:rsidP="00D60493">
      <w:pPr>
        <w:spacing w:after="0" w:line="240" w:lineRule="auto"/>
        <w:jc w:val="both"/>
        <w:rPr>
          <w:rFonts w:ascii="Times New Roman" w:hAnsi="Times New Roman"/>
          <w:sz w:val="28"/>
        </w:rPr>
      </w:pPr>
      <w:r w:rsidRPr="00D60493">
        <w:rPr>
          <w:rFonts w:ascii="Times New Roman" w:hAnsi="Times New Roman"/>
          <w:sz w:val="16"/>
        </w:rPr>
        <w:t xml:space="preserve">                               (ФИО, должность)</w:t>
      </w:r>
      <w:r w:rsidRPr="00D60493">
        <w:rPr>
          <w:rFonts w:ascii="Times New Roman" w:hAnsi="Times New Roman"/>
          <w:sz w:val="28"/>
        </w:rPr>
        <w:t xml:space="preserve">                                      </w:t>
      </w:r>
      <w:r w:rsidRPr="00D60493">
        <w:rPr>
          <w:rFonts w:ascii="Times New Roman" w:hAnsi="Times New Roman"/>
          <w:sz w:val="16"/>
        </w:rPr>
        <w:t>(подпись)</w:t>
      </w:r>
      <w:r w:rsidRPr="00D60493">
        <w:rPr>
          <w:rFonts w:ascii="Times New Roman" w:hAnsi="Times New Roman"/>
          <w:sz w:val="28"/>
        </w:rPr>
        <w:t xml:space="preserve">   </w:t>
      </w:r>
    </w:p>
    <w:p w:rsidR="00C75908" w:rsidRPr="00D60493" w:rsidRDefault="00C75908" w:rsidP="00D60493">
      <w:pPr>
        <w:spacing w:after="0" w:line="240" w:lineRule="auto"/>
        <w:jc w:val="both"/>
        <w:rPr>
          <w:rFonts w:ascii="Times New Roman" w:hAnsi="Times New Roman"/>
          <w:sz w:val="28"/>
        </w:rPr>
      </w:pPr>
    </w:p>
    <w:p w:rsidR="00C75908" w:rsidRPr="00D60493" w:rsidRDefault="00C75908" w:rsidP="00D60493">
      <w:pPr>
        <w:spacing w:after="0" w:line="240" w:lineRule="auto"/>
        <w:jc w:val="both"/>
        <w:rPr>
          <w:rFonts w:ascii="Times New Roman" w:hAnsi="Times New Roman"/>
          <w:sz w:val="28"/>
        </w:rPr>
      </w:pPr>
    </w:p>
    <w:p w:rsidR="00C75908" w:rsidRPr="00D60493" w:rsidRDefault="00C75908" w:rsidP="00D60493">
      <w:pPr>
        <w:spacing w:after="0" w:line="240" w:lineRule="auto"/>
        <w:jc w:val="both"/>
        <w:rPr>
          <w:rFonts w:ascii="Times New Roman" w:hAnsi="Times New Roman"/>
          <w:sz w:val="28"/>
        </w:rPr>
      </w:pPr>
    </w:p>
    <w:p w:rsidR="00C75908" w:rsidRPr="00D60493" w:rsidRDefault="00C75908" w:rsidP="00D60493">
      <w:pPr>
        <w:spacing w:after="0" w:line="240" w:lineRule="auto"/>
        <w:jc w:val="right"/>
        <w:rPr>
          <w:rFonts w:ascii="Times New Roman" w:hAnsi="Times New Roman"/>
          <w:sz w:val="28"/>
        </w:rPr>
      </w:pPr>
    </w:p>
    <w:p w:rsidR="00C75908" w:rsidRDefault="00C75908" w:rsidP="00D60493">
      <w:pPr>
        <w:spacing w:after="0" w:line="240" w:lineRule="auto"/>
        <w:jc w:val="right"/>
        <w:rPr>
          <w:rFonts w:ascii="Times New Roman" w:hAnsi="Times New Roman"/>
          <w:sz w:val="28"/>
        </w:rPr>
      </w:pPr>
      <w:r w:rsidRPr="00D60493">
        <w:rPr>
          <w:rFonts w:ascii="Times New Roman" w:hAnsi="Times New Roman"/>
          <w:sz w:val="28"/>
        </w:rPr>
        <w:t>Приложение 2</w:t>
      </w:r>
    </w:p>
    <w:p w:rsidR="00C75908" w:rsidRPr="00632373" w:rsidRDefault="00C75908" w:rsidP="00632373">
      <w:pPr>
        <w:spacing w:after="0" w:line="240" w:lineRule="auto"/>
        <w:jc w:val="right"/>
        <w:rPr>
          <w:rFonts w:ascii="Times New Roman" w:hAnsi="Times New Roman"/>
          <w:sz w:val="28"/>
        </w:rPr>
      </w:pPr>
      <w:r w:rsidRPr="00632373">
        <w:rPr>
          <w:rFonts w:ascii="Times New Roman" w:hAnsi="Times New Roman"/>
          <w:sz w:val="28"/>
        </w:rPr>
        <w:t>к Порядку проведения органами местного самоуправления</w:t>
      </w:r>
    </w:p>
    <w:p w:rsidR="00C75908" w:rsidRPr="00632373" w:rsidRDefault="00C75908" w:rsidP="00632373">
      <w:pPr>
        <w:spacing w:after="0" w:line="240" w:lineRule="auto"/>
        <w:jc w:val="right"/>
        <w:rPr>
          <w:rFonts w:ascii="Times New Roman" w:hAnsi="Times New Roman"/>
          <w:sz w:val="28"/>
        </w:rPr>
      </w:pPr>
      <w:r w:rsidRPr="00632373">
        <w:rPr>
          <w:rFonts w:ascii="Times New Roman" w:hAnsi="Times New Roman"/>
          <w:sz w:val="28"/>
        </w:rPr>
        <w:t>инвентаризации дворовых и общественных территорий,</w:t>
      </w:r>
    </w:p>
    <w:p w:rsidR="00C75908" w:rsidRPr="00632373" w:rsidRDefault="00C75908" w:rsidP="00632373">
      <w:pPr>
        <w:spacing w:after="0" w:line="240" w:lineRule="auto"/>
        <w:jc w:val="right"/>
        <w:rPr>
          <w:rFonts w:ascii="Times New Roman" w:hAnsi="Times New Roman"/>
          <w:sz w:val="28"/>
        </w:rPr>
      </w:pPr>
      <w:r w:rsidRPr="00632373">
        <w:rPr>
          <w:rFonts w:ascii="Times New Roman" w:hAnsi="Times New Roman"/>
          <w:sz w:val="28"/>
        </w:rPr>
        <w:t>уровня благоустройства объектов недвижимого имущества</w:t>
      </w:r>
    </w:p>
    <w:p w:rsidR="00C75908" w:rsidRPr="00632373" w:rsidRDefault="00C75908" w:rsidP="00632373">
      <w:pPr>
        <w:spacing w:after="0" w:line="240" w:lineRule="auto"/>
        <w:jc w:val="right"/>
        <w:rPr>
          <w:rFonts w:ascii="Times New Roman" w:hAnsi="Times New Roman"/>
          <w:sz w:val="28"/>
        </w:rPr>
      </w:pPr>
      <w:r w:rsidRPr="00632373">
        <w:rPr>
          <w:rFonts w:ascii="Times New Roman" w:hAnsi="Times New Roman"/>
          <w:sz w:val="28"/>
        </w:rPr>
        <w:t>(включая объекты незавершенного строительства)</w:t>
      </w:r>
    </w:p>
    <w:p w:rsidR="00C75908" w:rsidRPr="00632373" w:rsidRDefault="00C75908" w:rsidP="00632373">
      <w:pPr>
        <w:spacing w:after="0" w:line="240" w:lineRule="auto"/>
        <w:jc w:val="right"/>
        <w:rPr>
          <w:rFonts w:ascii="Times New Roman" w:hAnsi="Times New Roman"/>
          <w:sz w:val="28"/>
        </w:rPr>
      </w:pPr>
      <w:r w:rsidRPr="00632373">
        <w:rPr>
          <w:rFonts w:ascii="Times New Roman" w:hAnsi="Times New Roman"/>
          <w:sz w:val="28"/>
        </w:rPr>
        <w:t xml:space="preserve">и земельных участков, находящихся в собственности </w:t>
      </w:r>
    </w:p>
    <w:p w:rsidR="00C75908" w:rsidRPr="00632373" w:rsidRDefault="00C75908" w:rsidP="00632373">
      <w:pPr>
        <w:spacing w:after="0" w:line="240" w:lineRule="auto"/>
        <w:jc w:val="right"/>
        <w:rPr>
          <w:rFonts w:ascii="Times New Roman" w:hAnsi="Times New Roman"/>
          <w:sz w:val="28"/>
        </w:rPr>
      </w:pPr>
      <w:r w:rsidRPr="00632373">
        <w:rPr>
          <w:rFonts w:ascii="Times New Roman" w:hAnsi="Times New Roman"/>
          <w:sz w:val="28"/>
        </w:rPr>
        <w:t>(пользовании) юридических лиц и индивидуальных</w:t>
      </w:r>
    </w:p>
    <w:p w:rsidR="00C75908" w:rsidRDefault="00C75908" w:rsidP="00632373">
      <w:pPr>
        <w:spacing w:after="0" w:line="240" w:lineRule="auto"/>
        <w:jc w:val="right"/>
        <w:rPr>
          <w:rFonts w:ascii="Times New Roman" w:hAnsi="Times New Roman"/>
          <w:sz w:val="28"/>
        </w:rPr>
      </w:pPr>
      <w:r w:rsidRPr="00632373">
        <w:rPr>
          <w:rFonts w:ascii="Times New Roman" w:hAnsi="Times New Roman"/>
          <w:sz w:val="28"/>
        </w:rPr>
        <w:t xml:space="preserve"> предпринимателей, жилых домов и земельных участков,</w:t>
      </w:r>
    </w:p>
    <w:p w:rsidR="00C75908" w:rsidRPr="00632373" w:rsidRDefault="00C75908" w:rsidP="00632373">
      <w:pPr>
        <w:spacing w:after="0" w:line="240" w:lineRule="auto"/>
        <w:jc w:val="right"/>
        <w:rPr>
          <w:rFonts w:ascii="Times New Roman" w:hAnsi="Times New Roman"/>
          <w:sz w:val="28"/>
        </w:rPr>
      </w:pPr>
      <w:r w:rsidRPr="00632373">
        <w:rPr>
          <w:rFonts w:ascii="Times New Roman" w:hAnsi="Times New Roman"/>
          <w:sz w:val="28"/>
        </w:rPr>
        <w:t xml:space="preserve"> предоставленных для их размещения</w:t>
      </w:r>
    </w:p>
    <w:p w:rsidR="00C75908" w:rsidRPr="00D60493" w:rsidRDefault="00C75908" w:rsidP="00D60493">
      <w:pPr>
        <w:spacing w:after="0" w:line="240" w:lineRule="auto"/>
        <w:jc w:val="right"/>
        <w:rPr>
          <w:rFonts w:ascii="Times New Roman" w:hAnsi="Times New Roman"/>
          <w:sz w:val="28"/>
        </w:rPr>
      </w:pPr>
    </w:p>
    <w:p w:rsidR="00C75908" w:rsidRPr="00D60493" w:rsidRDefault="00C75908" w:rsidP="00D60493">
      <w:pPr>
        <w:spacing w:after="0" w:line="240" w:lineRule="auto"/>
        <w:jc w:val="right"/>
        <w:rPr>
          <w:rFonts w:ascii="Times New Roman" w:hAnsi="Times New Roman"/>
          <w:sz w:val="28"/>
        </w:rPr>
      </w:pPr>
    </w:p>
    <w:p w:rsidR="00C75908" w:rsidRPr="00D60493" w:rsidRDefault="00C75908" w:rsidP="00D60493">
      <w:pPr>
        <w:spacing w:after="0" w:line="240" w:lineRule="auto"/>
        <w:jc w:val="center"/>
        <w:rPr>
          <w:rFonts w:ascii="Times New Roman" w:hAnsi="Times New Roman"/>
          <w:sz w:val="28"/>
        </w:rPr>
      </w:pPr>
      <w:r w:rsidRPr="00D60493">
        <w:rPr>
          <w:rFonts w:ascii="Times New Roman" w:hAnsi="Times New Roman"/>
          <w:sz w:val="28"/>
        </w:rPr>
        <w:t>ПАСПОРТ</w:t>
      </w:r>
    </w:p>
    <w:p w:rsidR="00C75908" w:rsidRPr="00D60493" w:rsidRDefault="00C75908" w:rsidP="00D60493">
      <w:pPr>
        <w:spacing w:after="0" w:line="240" w:lineRule="auto"/>
        <w:jc w:val="center"/>
        <w:rPr>
          <w:rFonts w:ascii="Times New Roman" w:hAnsi="Times New Roman"/>
          <w:sz w:val="28"/>
        </w:rPr>
      </w:pPr>
      <w:r w:rsidRPr="00D60493">
        <w:rPr>
          <w:rFonts w:ascii="Times New Roman" w:hAnsi="Times New Roman"/>
          <w:sz w:val="28"/>
        </w:rPr>
        <w:t>благоустройства общественной территории</w:t>
      </w:r>
    </w:p>
    <w:p w:rsidR="00C75908" w:rsidRPr="00D60493" w:rsidRDefault="00C75908" w:rsidP="00D60493">
      <w:pPr>
        <w:spacing w:after="0" w:line="240" w:lineRule="auto"/>
        <w:ind w:firstLine="709"/>
        <w:jc w:val="center"/>
        <w:rPr>
          <w:rFonts w:ascii="Times New Roman" w:hAnsi="Times New Roman"/>
          <w:sz w:val="28"/>
        </w:rPr>
      </w:pPr>
      <w:r w:rsidRPr="00D60493">
        <w:rPr>
          <w:rFonts w:ascii="Times New Roman" w:hAnsi="Times New Roman"/>
          <w:sz w:val="28"/>
        </w:rPr>
        <w:t>____________________________</w:t>
      </w:r>
    </w:p>
    <w:p w:rsidR="00C75908" w:rsidRPr="00D60493" w:rsidRDefault="00C75908" w:rsidP="00D60493">
      <w:pPr>
        <w:spacing w:after="0" w:line="240" w:lineRule="auto"/>
        <w:ind w:firstLine="709"/>
        <w:jc w:val="center"/>
        <w:rPr>
          <w:rFonts w:ascii="Times New Roman" w:hAnsi="Times New Roman"/>
          <w:sz w:val="16"/>
        </w:rPr>
      </w:pPr>
      <w:r w:rsidRPr="00D60493">
        <w:rPr>
          <w:rFonts w:ascii="Times New Roman" w:hAnsi="Times New Roman"/>
          <w:sz w:val="16"/>
        </w:rPr>
        <w:t>(наименование населенного пункта)</w:t>
      </w:r>
    </w:p>
    <w:p w:rsidR="00C75908" w:rsidRPr="00D60493" w:rsidRDefault="00C75908" w:rsidP="00D60493">
      <w:pPr>
        <w:spacing w:after="0" w:line="240" w:lineRule="auto"/>
        <w:ind w:firstLine="709"/>
        <w:jc w:val="center"/>
        <w:rPr>
          <w:rFonts w:ascii="Times New Roman" w:hAnsi="Times New Roman"/>
          <w:sz w:val="28"/>
        </w:rPr>
      </w:pPr>
    </w:p>
    <w:p w:rsidR="00C75908" w:rsidRPr="00D60493" w:rsidRDefault="00C75908" w:rsidP="00D60493">
      <w:pPr>
        <w:spacing w:after="0" w:line="240" w:lineRule="auto"/>
        <w:jc w:val="both"/>
        <w:rPr>
          <w:rFonts w:ascii="Times New Roman" w:hAnsi="Times New Roman"/>
          <w:sz w:val="28"/>
        </w:rPr>
      </w:pPr>
      <w:r w:rsidRPr="00D60493">
        <w:rPr>
          <w:rFonts w:ascii="Times New Roman" w:hAnsi="Times New Roman"/>
          <w:sz w:val="28"/>
        </w:rPr>
        <w:t>«__» ______ 20__ г.                                                                                 № _______</w:t>
      </w:r>
    </w:p>
    <w:p w:rsidR="00C75908" w:rsidRPr="00D60493" w:rsidRDefault="00C75908" w:rsidP="00D60493">
      <w:pPr>
        <w:spacing w:after="0" w:line="240" w:lineRule="auto"/>
        <w:jc w:val="center"/>
        <w:rPr>
          <w:rFonts w:ascii="Times New Roman" w:hAnsi="Times New Roman"/>
          <w:sz w:val="28"/>
        </w:rPr>
      </w:pPr>
    </w:p>
    <w:p w:rsidR="00C75908" w:rsidRPr="00D60493" w:rsidRDefault="00C75908" w:rsidP="00D60493">
      <w:pPr>
        <w:spacing w:after="0" w:line="240" w:lineRule="auto"/>
        <w:jc w:val="both"/>
        <w:rPr>
          <w:rFonts w:ascii="Times New Roman" w:hAnsi="Times New Roman"/>
          <w:sz w:val="28"/>
        </w:rPr>
      </w:pPr>
      <w:r w:rsidRPr="00D60493">
        <w:rPr>
          <w:rFonts w:ascii="Times New Roman" w:hAnsi="Times New Roman"/>
          <w:sz w:val="28"/>
        </w:rPr>
        <w:t>1. ОБЩАЯ ИНФОРМАЦИЯ</w:t>
      </w:r>
    </w:p>
    <w:p w:rsidR="00C75908" w:rsidRPr="00D60493" w:rsidRDefault="00C75908" w:rsidP="00D60493">
      <w:pPr>
        <w:spacing w:after="0" w:line="240" w:lineRule="auto"/>
        <w:jc w:val="both"/>
        <w:rPr>
          <w:rFonts w:ascii="Times New Roman" w:hAnsi="Times New Roman"/>
          <w:sz w:val="28"/>
        </w:rPr>
      </w:pP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tblPr>
      <w:tblGrid>
        <w:gridCol w:w="3586"/>
        <w:gridCol w:w="5636"/>
      </w:tblGrid>
      <w:tr w:rsidR="00C75908" w:rsidRPr="00CA6656" w:rsidTr="00CA6656">
        <w:trPr>
          <w:jc w:val="center"/>
        </w:trPr>
        <w:tc>
          <w:tcPr>
            <w:tcW w:w="3694" w:type="dxa"/>
          </w:tcPr>
          <w:p w:rsidR="00C75908" w:rsidRPr="00CA6656" w:rsidRDefault="00C75908" w:rsidP="00CA6656">
            <w:pPr>
              <w:spacing w:after="0" w:line="240" w:lineRule="auto"/>
              <w:rPr>
                <w:rFonts w:ascii="Times New Roman" w:hAnsi="Times New Roman"/>
                <w:i/>
                <w:sz w:val="20"/>
              </w:rPr>
            </w:pPr>
            <w:r w:rsidRPr="00CA6656">
              <w:rPr>
                <w:rFonts w:ascii="Times New Roman" w:hAnsi="Times New Roman"/>
                <w:sz w:val="28"/>
              </w:rPr>
              <w:t>Наименование объекта:</w:t>
            </w:r>
          </w:p>
        </w:tc>
        <w:tc>
          <w:tcPr>
            <w:tcW w:w="5636" w:type="dxa"/>
          </w:tcPr>
          <w:p w:rsidR="00C75908" w:rsidRPr="00CA6656" w:rsidRDefault="00C75908" w:rsidP="00CA6656">
            <w:pPr>
              <w:spacing w:after="0" w:line="240" w:lineRule="auto"/>
              <w:jc w:val="both"/>
              <w:rPr>
                <w:rFonts w:ascii="Times New Roman" w:hAnsi="Times New Roman"/>
                <w:sz w:val="28"/>
              </w:rPr>
            </w:pPr>
          </w:p>
        </w:tc>
      </w:tr>
      <w:tr w:rsidR="00C75908" w:rsidRPr="00CA6656" w:rsidTr="00CA6656">
        <w:trPr>
          <w:jc w:val="center"/>
        </w:trPr>
        <w:tc>
          <w:tcPr>
            <w:tcW w:w="3694" w:type="dxa"/>
          </w:tcPr>
          <w:p w:rsidR="00C75908" w:rsidRPr="00CA6656" w:rsidRDefault="00C75908" w:rsidP="00CA6656">
            <w:pPr>
              <w:spacing w:after="0" w:line="240" w:lineRule="auto"/>
              <w:rPr>
                <w:rFonts w:ascii="Times New Roman" w:hAnsi="Times New Roman"/>
                <w:sz w:val="28"/>
              </w:rPr>
            </w:pPr>
            <w:r w:rsidRPr="00CA6656">
              <w:rPr>
                <w:rFonts w:ascii="Times New Roman" w:hAnsi="Times New Roman"/>
                <w:sz w:val="28"/>
              </w:rPr>
              <w:t>Адрес объекта:</w:t>
            </w:r>
          </w:p>
        </w:tc>
        <w:tc>
          <w:tcPr>
            <w:tcW w:w="5636" w:type="dxa"/>
          </w:tcPr>
          <w:p w:rsidR="00C75908" w:rsidRPr="00CA6656" w:rsidRDefault="00C75908" w:rsidP="00CA6656">
            <w:pPr>
              <w:spacing w:after="0" w:line="240" w:lineRule="auto"/>
              <w:jc w:val="both"/>
              <w:rPr>
                <w:rFonts w:ascii="Times New Roman" w:hAnsi="Times New Roman"/>
                <w:sz w:val="28"/>
              </w:rPr>
            </w:pPr>
          </w:p>
        </w:tc>
      </w:tr>
      <w:tr w:rsidR="00C75908" w:rsidRPr="00CA6656" w:rsidTr="00CA6656">
        <w:trPr>
          <w:jc w:val="center"/>
        </w:trPr>
        <w:tc>
          <w:tcPr>
            <w:tcW w:w="3694" w:type="dxa"/>
          </w:tcPr>
          <w:p w:rsidR="00C75908" w:rsidRPr="00CA6656" w:rsidRDefault="00C75908" w:rsidP="00CA6656">
            <w:pPr>
              <w:spacing w:after="0" w:line="240" w:lineRule="auto"/>
              <w:rPr>
                <w:rFonts w:ascii="Times New Roman" w:hAnsi="Times New Roman"/>
                <w:sz w:val="28"/>
              </w:rPr>
            </w:pPr>
            <w:r w:rsidRPr="00CA6656">
              <w:rPr>
                <w:rFonts w:ascii="Times New Roman" w:hAnsi="Times New Roman"/>
                <w:sz w:val="28"/>
              </w:rPr>
              <w:t>Кадастровый паспорт (межевания):</w:t>
            </w:r>
          </w:p>
        </w:tc>
        <w:tc>
          <w:tcPr>
            <w:tcW w:w="5636" w:type="dxa"/>
          </w:tcPr>
          <w:p w:rsidR="00C75908" w:rsidRPr="00CA6656" w:rsidRDefault="00C75908" w:rsidP="00CA6656">
            <w:pPr>
              <w:spacing w:after="0" w:line="240" w:lineRule="auto"/>
              <w:jc w:val="both"/>
              <w:rPr>
                <w:rFonts w:ascii="Times New Roman" w:hAnsi="Times New Roman"/>
                <w:i/>
                <w:sz w:val="20"/>
              </w:rPr>
            </w:pPr>
            <w:r w:rsidRPr="00CA6656">
              <w:rPr>
                <w:rFonts w:ascii="Times New Roman" w:hAnsi="Times New Roman"/>
                <w:i/>
                <w:sz w:val="20"/>
              </w:rPr>
              <w:t>(Реквизиты, необходимая информация, схемы, границы (при наличии))</w:t>
            </w:r>
          </w:p>
        </w:tc>
      </w:tr>
      <w:tr w:rsidR="00C75908" w:rsidRPr="00CA6656" w:rsidTr="00CA6656">
        <w:trPr>
          <w:jc w:val="center"/>
        </w:trPr>
        <w:tc>
          <w:tcPr>
            <w:tcW w:w="3694" w:type="dxa"/>
          </w:tcPr>
          <w:p w:rsidR="00C75908" w:rsidRPr="00CA6656" w:rsidRDefault="00C75908" w:rsidP="00CA6656">
            <w:pPr>
              <w:spacing w:after="0" w:line="240" w:lineRule="auto"/>
              <w:rPr>
                <w:rFonts w:ascii="Times New Roman" w:hAnsi="Times New Roman"/>
                <w:sz w:val="28"/>
              </w:rPr>
            </w:pPr>
            <w:r w:rsidRPr="00CA6656">
              <w:rPr>
                <w:rFonts w:ascii="Times New Roman" w:hAnsi="Times New Roman"/>
                <w:sz w:val="28"/>
              </w:rPr>
              <w:t>Информация о форме собственности:</w:t>
            </w:r>
          </w:p>
        </w:tc>
        <w:tc>
          <w:tcPr>
            <w:tcW w:w="5636" w:type="dxa"/>
          </w:tcPr>
          <w:p w:rsidR="00C75908" w:rsidRPr="00CA6656" w:rsidRDefault="00C75908" w:rsidP="00CA6656">
            <w:pPr>
              <w:spacing w:after="0" w:line="240" w:lineRule="auto"/>
              <w:jc w:val="both"/>
              <w:rPr>
                <w:rFonts w:ascii="Times New Roman" w:hAnsi="Times New Roman"/>
                <w:i/>
                <w:sz w:val="20"/>
              </w:rPr>
            </w:pPr>
          </w:p>
        </w:tc>
      </w:tr>
    </w:tbl>
    <w:p w:rsidR="00C75908" w:rsidRPr="00D60493" w:rsidRDefault="00C75908" w:rsidP="00D60493">
      <w:pPr>
        <w:spacing w:after="0" w:line="240" w:lineRule="auto"/>
        <w:jc w:val="both"/>
        <w:rPr>
          <w:rFonts w:ascii="Times New Roman" w:hAnsi="Times New Roman"/>
          <w:sz w:val="28"/>
        </w:rPr>
      </w:pPr>
    </w:p>
    <w:p w:rsidR="00C75908" w:rsidRPr="00D60493" w:rsidRDefault="00C75908" w:rsidP="00D60493">
      <w:pPr>
        <w:spacing w:after="0" w:line="240" w:lineRule="auto"/>
        <w:jc w:val="both"/>
        <w:rPr>
          <w:rFonts w:ascii="Times New Roman" w:hAnsi="Times New Roman"/>
          <w:sz w:val="28"/>
        </w:rPr>
      </w:pPr>
      <w:r w:rsidRPr="00D60493">
        <w:rPr>
          <w:rFonts w:ascii="Times New Roman" w:hAnsi="Times New Roman"/>
          <w:sz w:val="28"/>
        </w:rPr>
        <w:t>2. СИТУАЦИОННАЯ СХЕМА РАСПОЛОЖЕНИЯ ОБЪЕКТА</w:t>
      </w:r>
    </w:p>
    <w:p w:rsidR="00C75908" w:rsidRPr="00D60493" w:rsidRDefault="00C75908" w:rsidP="00D60493">
      <w:pPr>
        <w:spacing w:after="0" w:line="240" w:lineRule="auto"/>
        <w:jc w:val="both"/>
        <w:rPr>
          <w:rFonts w:ascii="Times New Roman" w:hAnsi="Times New Roman"/>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23"/>
      </w:tblGrid>
      <w:tr w:rsidR="00C75908" w:rsidRPr="00CA6656" w:rsidTr="00CA6656">
        <w:trPr>
          <w:trHeight w:val="2995"/>
          <w:jc w:val="center"/>
        </w:trPr>
        <w:tc>
          <w:tcPr>
            <w:tcW w:w="9331" w:type="dxa"/>
          </w:tcPr>
          <w:p w:rsidR="00C75908" w:rsidRPr="00CA6656" w:rsidRDefault="00C75908" w:rsidP="00CA6656">
            <w:pPr>
              <w:spacing w:after="0" w:line="240" w:lineRule="auto"/>
              <w:jc w:val="both"/>
              <w:rPr>
                <w:rFonts w:ascii="Times New Roman" w:hAnsi="Times New Roman"/>
                <w:sz w:val="28"/>
              </w:rPr>
            </w:pPr>
          </w:p>
        </w:tc>
      </w:tr>
    </w:tbl>
    <w:p w:rsidR="00C75908" w:rsidRPr="00D60493" w:rsidRDefault="00C75908" w:rsidP="00D60493">
      <w:pPr>
        <w:spacing w:after="0" w:line="240" w:lineRule="auto"/>
        <w:jc w:val="both"/>
        <w:rPr>
          <w:rFonts w:ascii="Times New Roman" w:hAnsi="Times New Roman"/>
          <w:sz w:val="28"/>
        </w:rPr>
      </w:pPr>
    </w:p>
    <w:p w:rsidR="00C75908" w:rsidRPr="00D60493" w:rsidRDefault="00C75908" w:rsidP="00D60493">
      <w:pPr>
        <w:spacing w:after="0" w:line="240" w:lineRule="auto"/>
        <w:jc w:val="both"/>
        <w:rPr>
          <w:rFonts w:ascii="Times New Roman" w:hAnsi="Times New Roman"/>
          <w:sz w:val="28"/>
        </w:rPr>
      </w:pPr>
      <w:r w:rsidRPr="00D60493">
        <w:rPr>
          <w:rFonts w:ascii="Times New Roman" w:hAnsi="Times New Roman"/>
          <w:sz w:val="28"/>
        </w:rPr>
        <w:t>3. ИНВЕНТАРИЗАЦИЯ ОБЪЕКТА БЛАГОУСТРОЙСТВА</w:t>
      </w:r>
    </w:p>
    <w:p w:rsidR="00C75908" w:rsidRPr="00D60493" w:rsidRDefault="00C75908" w:rsidP="00D60493">
      <w:pPr>
        <w:spacing w:after="0" w:line="240" w:lineRule="auto"/>
        <w:jc w:val="both"/>
        <w:rPr>
          <w:rFonts w:ascii="Times New Roman" w:hAnsi="Times New Roman"/>
          <w:sz w:val="28"/>
        </w:rPr>
      </w:pP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0"/>
        <w:gridCol w:w="3188"/>
        <w:gridCol w:w="1228"/>
        <w:gridCol w:w="1637"/>
        <w:gridCol w:w="2679"/>
      </w:tblGrid>
      <w:tr w:rsidR="00C75908" w:rsidRPr="00CA6656" w:rsidTr="00CA6656">
        <w:trPr>
          <w:jc w:val="center"/>
        </w:trPr>
        <w:tc>
          <w:tcPr>
            <w:tcW w:w="608"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 п/п</w:t>
            </w:r>
          </w:p>
        </w:tc>
        <w:tc>
          <w:tcPr>
            <w:tcW w:w="3188"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Наименование элемента благоустройства</w:t>
            </w:r>
          </w:p>
        </w:tc>
        <w:tc>
          <w:tcPr>
            <w:tcW w:w="1228"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Наличие (да/нет)</w:t>
            </w:r>
          </w:p>
        </w:tc>
        <w:tc>
          <w:tcPr>
            <w:tcW w:w="1637"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 xml:space="preserve">Тип покрытия, количество </w:t>
            </w:r>
          </w:p>
        </w:tc>
        <w:tc>
          <w:tcPr>
            <w:tcW w:w="2679"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Физическое состояние</w:t>
            </w:r>
          </w:p>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(наличие дефектов)</w:t>
            </w:r>
          </w:p>
        </w:tc>
      </w:tr>
      <w:tr w:rsidR="00C75908" w:rsidRPr="00CA6656" w:rsidTr="00CA6656">
        <w:trPr>
          <w:jc w:val="center"/>
        </w:trPr>
        <w:tc>
          <w:tcPr>
            <w:tcW w:w="608"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1</w:t>
            </w:r>
          </w:p>
        </w:tc>
        <w:tc>
          <w:tcPr>
            <w:tcW w:w="3188"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2</w:t>
            </w:r>
          </w:p>
        </w:tc>
        <w:tc>
          <w:tcPr>
            <w:tcW w:w="1228"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3</w:t>
            </w:r>
          </w:p>
        </w:tc>
        <w:tc>
          <w:tcPr>
            <w:tcW w:w="1637"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4</w:t>
            </w:r>
          </w:p>
        </w:tc>
        <w:tc>
          <w:tcPr>
            <w:tcW w:w="2679"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5</w:t>
            </w:r>
          </w:p>
        </w:tc>
      </w:tr>
      <w:tr w:rsidR="00C75908" w:rsidRPr="00CA6656" w:rsidTr="00CA6656">
        <w:trPr>
          <w:jc w:val="center"/>
        </w:trPr>
        <w:tc>
          <w:tcPr>
            <w:tcW w:w="608"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1</w:t>
            </w:r>
          </w:p>
        </w:tc>
        <w:tc>
          <w:tcPr>
            <w:tcW w:w="3188" w:type="dxa"/>
          </w:tcPr>
          <w:p w:rsidR="00C75908" w:rsidRPr="00CA6656" w:rsidRDefault="00C75908" w:rsidP="00CA6656">
            <w:pPr>
              <w:spacing w:after="0" w:line="240" w:lineRule="auto"/>
              <w:rPr>
                <w:rFonts w:ascii="Times New Roman" w:hAnsi="Times New Roman"/>
                <w:sz w:val="24"/>
              </w:rPr>
            </w:pPr>
            <w:r w:rsidRPr="00CA6656">
              <w:rPr>
                <w:rFonts w:ascii="Times New Roman" w:hAnsi="Times New Roman"/>
                <w:sz w:val="24"/>
              </w:rPr>
              <w:t>Здания и сооружения:</w:t>
            </w:r>
          </w:p>
        </w:tc>
        <w:tc>
          <w:tcPr>
            <w:tcW w:w="1228" w:type="dxa"/>
          </w:tcPr>
          <w:p w:rsidR="00C75908" w:rsidRPr="00CA6656" w:rsidRDefault="00C75908" w:rsidP="00CA6656">
            <w:pPr>
              <w:spacing w:after="0" w:line="240" w:lineRule="auto"/>
              <w:jc w:val="both"/>
              <w:rPr>
                <w:rFonts w:ascii="Times New Roman" w:hAnsi="Times New Roman"/>
                <w:sz w:val="24"/>
              </w:rPr>
            </w:pPr>
          </w:p>
        </w:tc>
        <w:tc>
          <w:tcPr>
            <w:tcW w:w="1637" w:type="dxa"/>
          </w:tcPr>
          <w:p w:rsidR="00C75908" w:rsidRPr="00CA6656" w:rsidRDefault="00C75908" w:rsidP="00CA6656">
            <w:pPr>
              <w:spacing w:after="0" w:line="240" w:lineRule="auto"/>
              <w:jc w:val="both"/>
              <w:rPr>
                <w:rFonts w:ascii="Times New Roman" w:hAnsi="Times New Roman"/>
                <w:sz w:val="24"/>
              </w:rPr>
            </w:pPr>
          </w:p>
        </w:tc>
        <w:tc>
          <w:tcPr>
            <w:tcW w:w="2679" w:type="dxa"/>
          </w:tcPr>
          <w:p w:rsidR="00C75908" w:rsidRPr="00CA6656" w:rsidRDefault="00C75908" w:rsidP="00CA6656">
            <w:pPr>
              <w:spacing w:after="0" w:line="240" w:lineRule="auto"/>
              <w:jc w:val="both"/>
              <w:rPr>
                <w:rFonts w:ascii="Times New Roman" w:hAnsi="Times New Roman"/>
                <w:sz w:val="24"/>
              </w:rPr>
            </w:pPr>
          </w:p>
        </w:tc>
      </w:tr>
      <w:tr w:rsidR="00C75908" w:rsidRPr="00CA6656" w:rsidTr="00CA6656">
        <w:trPr>
          <w:jc w:val="center"/>
        </w:trPr>
        <w:tc>
          <w:tcPr>
            <w:tcW w:w="608"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1.2</w:t>
            </w:r>
          </w:p>
        </w:tc>
        <w:tc>
          <w:tcPr>
            <w:tcW w:w="3188" w:type="dxa"/>
          </w:tcPr>
          <w:p w:rsidR="00C75908" w:rsidRPr="00CA6656" w:rsidRDefault="00C75908" w:rsidP="00CA6656">
            <w:pPr>
              <w:spacing w:after="0" w:line="240" w:lineRule="auto"/>
              <w:rPr>
                <w:rFonts w:ascii="Times New Roman" w:hAnsi="Times New Roman"/>
                <w:sz w:val="24"/>
              </w:rPr>
            </w:pPr>
            <w:r w:rsidRPr="00CA6656">
              <w:rPr>
                <w:rFonts w:ascii="Times New Roman" w:hAnsi="Times New Roman"/>
                <w:sz w:val="24"/>
              </w:rPr>
              <w:t>…</w:t>
            </w:r>
          </w:p>
        </w:tc>
        <w:tc>
          <w:tcPr>
            <w:tcW w:w="1228" w:type="dxa"/>
          </w:tcPr>
          <w:p w:rsidR="00C75908" w:rsidRPr="00CA6656" w:rsidRDefault="00C75908" w:rsidP="00CA6656">
            <w:pPr>
              <w:spacing w:after="0" w:line="240" w:lineRule="auto"/>
              <w:jc w:val="both"/>
              <w:rPr>
                <w:rFonts w:ascii="Times New Roman" w:hAnsi="Times New Roman"/>
                <w:sz w:val="24"/>
              </w:rPr>
            </w:pPr>
          </w:p>
        </w:tc>
        <w:tc>
          <w:tcPr>
            <w:tcW w:w="1637" w:type="dxa"/>
          </w:tcPr>
          <w:p w:rsidR="00C75908" w:rsidRPr="00CA6656" w:rsidRDefault="00C75908" w:rsidP="00CA6656">
            <w:pPr>
              <w:spacing w:after="0" w:line="240" w:lineRule="auto"/>
              <w:jc w:val="both"/>
              <w:rPr>
                <w:rFonts w:ascii="Times New Roman" w:hAnsi="Times New Roman"/>
                <w:sz w:val="24"/>
              </w:rPr>
            </w:pPr>
          </w:p>
        </w:tc>
        <w:tc>
          <w:tcPr>
            <w:tcW w:w="2679" w:type="dxa"/>
          </w:tcPr>
          <w:p w:rsidR="00C75908" w:rsidRPr="00CA6656" w:rsidRDefault="00C75908" w:rsidP="00CA6656">
            <w:pPr>
              <w:spacing w:after="0" w:line="240" w:lineRule="auto"/>
              <w:jc w:val="both"/>
              <w:rPr>
                <w:rFonts w:ascii="Times New Roman" w:hAnsi="Times New Roman"/>
                <w:sz w:val="24"/>
              </w:rPr>
            </w:pPr>
          </w:p>
        </w:tc>
      </w:tr>
      <w:tr w:rsidR="00C75908" w:rsidRPr="00CA6656" w:rsidTr="00CA6656">
        <w:trPr>
          <w:jc w:val="center"/>
        </w:trPr>
        <w:tc>
          <w:tcPr>
            <w:tcW w:w="608"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2</w:t>
            </w:r>
          </w:p>
        </w:tc>
        <w:tc>
          <w:tcPr>
            <w:tcW w:w="3188" w:type="dxa"/>
          </w:tcPr>
          <w:p w:rsidR="00C75908" w:rsidRPr="00CA6656" w:rsidRDefault="00C75908" w:rsidP="00CA6656">
            <w:pPr>
              <w:spacing w:after="0" w:line="240" w:lineRule="auto"/>
              <w:rPr>
                <w:rFonts w:ascii="Times New Roman" w:hAnsi="Times New Roman"/>
                <w:sz w:val="24"/>
              </w:rPr>
            </w:pPr>
            <w:r w:rsidRPr="00CA6656">
              <w:rPr>
                <w:rFonts w:ascii="Times New Roman" w:hAnsi="Times New Roman"/>
                <w:sz w:val="24"/>
              </w:rPr>
              <w:t>Наружное освещение</w:t>
            </w:r>
          </w:p>
        </w:tc>
        <w:tc>
          <w:tcPr>
            <w:tcW w:w="1228" w:type="dxa"/>
          </w:tcPr>
          <w:p w:rsidR="00C75908" w:rsidRPr="00CA6656" w:rsidRDefault="00C75908" w:rsidP="00CA6656">
            <w:pPr>
              <w:spacing w:after="0" w:line="240" w:lineRule="auto"/>
              <w:jc w:val="both"/>
              <w:rPr>
                <w:rFonts w:ascii="Times New Roman" w:hAnsi="Times New Roman"/>
                <w:sz w:val="24"/>
              </w:rPr>
            </w:pPr>
          </w:p>
        </w:tc>
        <w:tc>
          <w:tcPr>
            <w:tcW w:w="1637" w:type="dxa"/>
          </w:tcPr>
          <w:p w:rsidR="00C75908" w:rsidRPr="00CA6656" w:rsidRDefault="00C75908" w:rsidP="00CA6656">
            <w:pPr>
              <w:spacing w:after="0" w:line="240" w:lineRule="auto"/>
              <w:jc w:val="both"/>
              <w:rPr>
                <w:rFonts w:ascii="Times New Roman" w:hAnsi="Times New Roman"/>
                <w:sz w:val="24"/>
              </w:rPr>
            </w:pPr>
          </w:p>
        </w:tc>
        <w:tc>
          <w:tcPr>
            <w:tcW w:w="2679" w:type="dxa"/>
          </w:tcPr>
          <w:p w:rsidR="00C75908" w:rsidRPr="00CA6656" w:rsidRDefault="00C75908" w:rsidP="00CA6656">
            <w:pPr>
              <w:spacing w:after="0" w:line="240" w:lineRule="auto"/>
              <w:jc w:val="both"/>
              <w:rPr>
                <w:rFonts w:ascii="Times New Roman" w:hAnsi="Times New Roman"/>
                <w:sz w:val="24"/>
              </w:rPr>
            </w:pPr>
          </w:p>
        </w:tc>
      </w:tr>
      <w:tr w:rsidR="00C75908" w:rsidRPr="00CA6656" w:rsidTr="00CA6656">
        <w:trPr>
          <w:jc w:val="center"/>
        </w:trPr>
        <w:tc>
          <w:tcPr>
            <w:tcW w:w="608"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3</w:t>
            </w:r>
          </w:p>
        </w:tc>
        <w:tc>
          <w:tcPr>
            <w:tcW w:w="3188" w:type="dxa"/>
          </w:tcPr>
          <w:p w:rsidR="00C75908" w:rsidRPr="00CA6656" w:rsidRDefault="00C75908" w:rsidP="00CA6656">
            <w:pPr>
              <w:spacing w:after="0" w:line="240" w:lineRule="auto"/>
              <w:rPr>
                <w:rFonts w:ascii="Times New Roman" w:hAnsi="Times New Roman"/>
                <w:sz w:val="24"/>
              </w:rPr>
            </w:pPr>
            <w:r w:rsidRPr="00CA6656">
              <w:rPr>
                <w:rFonts w:ascii="Times New Roman" w:hAnsi="Times New Roman"/>
                <w:sz w:val="24"/>
              </w:rPr>
              <w:t>Малые архитектурные формы:</w:t>
            </w:r>
          </w:p>
        </w:tc>
        <w:tc>
          <w:tcPr>
            <w:tcW w:w="1228" w:type="dxa"/>
          </w:tcPr>
          <w:p w:rsidR="00C75908" w:rsidRPr="00CA6656" w:rsidRDefault="00C75908" w:rsidP="00CA6656">
            <w:pPr>
              <w:spacing w:after="0" w:line="240" w:lineRule="auto"/>
              <w:jc w:val="both"/>
              <w:rPr>
                <w:rFonts w:ascii="Times New Roman" w:hAnsi="Times New Roman"/>
                <w:sz w:val="24"/>
              </w:rPr>
            </w:pPr>
          </w:p>
        </w:tc>
        <w:tc>
          <w:tcPr>
            <w:tcW w:w="1637" w:type="dxa"/>
          </w:tcPr>
          <w:p w:rsidR="00C75908" w:rsidRPr="00CA6656" w:rsidRDefault="00C75908" w:rsidP="00CA6656">
            <w:pPr>
              <w:spacing w:after="0" w:line="240" w:lineRule="auto"/>
              <w:jc w:val="both"/>
              <w:rPr>
                <w:rFonts w:ascii="Times New Roman" w:hAnsi="Times New Roman"/>
                <w:sz w:val="24"/>
              </w:rPr>
            </w:pPr>
          </w:p>
        </w:tc>
        <w:tc>
          <w:tcPr>
            <w:tcW w:w="2679" w:type="dxa"/>
          </w:tcPr>
          <w:p w:rsidR="00C75908" w:rsidRPr="00CA6656" w:rsidRDefault="00C75908" w:rsidP="00CA6656">
            <w:pPr>
              <w:spacing w:after="0" w:line="240" w:lineRule="auto"/>
              <w:jc w:val="both"/>
              <w:rPr>
                <w:rFonts w:ascii="Times New Roman" w:hAnsi="Times New Roman"/>
                <w:sz w:val="24"/>
              </w:rPr>
            </w:pPr>
          </w:p>
        </w:tc>
      </w:tr>
      <w:tr w:rsidR="00C75908" w:rsidRPr="00CA6656" w:rsidTr="00CA6656">
        <w:trPr>
          <w:jc w:val="center"/>
        </w:trPr>
        <w:tc>
          <w:tcPr>
            <w:tcW w:w="608"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3.1</w:t>
            </w:r>
          </w:p>
        </w:tc>
        <w:tc>
          <w:tcPr>
            <w:tcW w:w="3188" w:type="dxa"/>
          </w:tcPr>
          <w:p w:rsidR="00C75908" w:rsidRPr="00CA6656" w:rsidRDefault="00C75908" w:rsidP="00CA6656">
            <w:pPr>
              <w:spacing w:after="0" w:line="240" w:lineRule="auto"/>
              <w:rPr>
                <w:rFonts w:ascii="Times New Roman" w:hAnsi="Times New Roman"/>
                <w:sz w:val="24"/>
              </w:rPr>
            </w:pPr>
            <w:r w:rsidRPr="00CA6656">
              <w:rPr>
                <w:rFonts w:ascii="Times New Roman" w:hAnsi="Times New Roman"/>
                <w:sz w:val="24"/>
              </w:rPr>
              <w:t>…</w:t>
            </w:r>
          </w:p>
        </w:tc>
        <w:tc>
          <w:tcPr>
            <w:tcW w:w="1228" w:type="dxa"/>
          </w:tcPr>
          <w:p w:rsidR="00C75908" w:rsidRPr="00CA6656" w:rsidRDefault="00C75908" w:rsidP="00CA6656">
            <w:pPr>
              <w:spacing w:after="0" w:line="240" w:lineRule="auto"/>
              <w:jc w:val="both"/>
              <w:rPr>
                <w:rFonts w:ascii="Times New Roman" w:hAnsi="Times New Roman"/>
                <w:sz w:val="24"/>
              </w:rPr>
            </w:pPr>
          </w:p>
        </w:tc>
        <w:tc>
          <w:tcPr>
            <w:tcW w:w="1637" w:type="dxa"/>
          </w:tcPr>
          <w:p w:rsidR="00C75908" w:rsidRPr="00CA6656" w:rsidRDefault="00C75908" w:rsidP="00CA6656">
            <w:pPr>
              <w:spacing w:after="0" w:line="240" w:lineRule="auto"/>
              <w:jc w:val="both"/>
              <w:rPr>
                <w:rFonts w:ascii="Times New Roman" w:hAnsi="Times New Roman"/>
                <w:sz w:val="24"/>
              </w:rPr>
            </w:pPr>
          </w:p>
        </w:tc>
        <w:tc>
          <w:tcPr>
            <w:tcW w:w="2679" w:type="dxa"/>
          </w:tcPr>
          <w:p w:rsidR="00C75908" w:rsidRPr="00CA6656" w:rsidRDefault="00C75908" w:rsidP="00CA6656">
            <w:pPr>
              <w:spacing w:after="0" w:line="240" w:lineRule="auto"/>
              <w:jc w:val="both"/>
              <w:rPr>
                <w:rFonts w:ascii="Times New Roman" w:hAnsi="Times New Roman"/>
                <w:sz w:val="24"/>
              </w:rPr>
            </w:pPr>
          </w:p>
        </w:tc>
      </w:tr>
      <w:tr w:rsidR="00C75908" w:rsidRPr="00CA6656" w:rsidTr="00CA6656">
        <w:trPr>
          <w:jc w:val="center"/>
        </w:trPr>
        <w:tc>
          <w:tcPr>
            <w:tcW w:w="608"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4</w:t>
            </w:r>
          </w:p>
        </w:tc>
        <w:tc>
          <w:tcPr>
            <w:tcW w:w="3188" w:type="dxa"/>
          </w:tcPr>
          <w:p w:rsidR="00C75908" w:rsidRPr="00CA6656" w:rsidRDefault="00C75908" w:rsidP="00CA6656">
            <w:pPr>
              <w:spacing w:after="0" w:line="240" w:lineRule="auto"/>
              <w:rPr>
                <w:rFonts w:ascii="Times New Roman" w:hAnsi="Times New Roman"/>
                <w:sz w:val="24"/>
              </w:rPr>
            </w:pPr>
            <w:r w:rsidRPr="00CA6656">
              <w:rPr>
                <w:rFonts w:ascii="Times New Roman" w:hAnsi="Times New Roman"/>
                <w:sz w:val="24"/>
              </w:rPr>
              <w:t>Тротуары</w:t>
            </w:r>
          </w:p>
        </w:tc>
        <w:tc>
          <w:tcPr>
            <w:tcW w:w="1228" w:type="dxa"/>
          </w:tcPr>
          <w:p w:rsidR="00C75908" w:rsidRPr="00CA6656" w:rsidRDefault="00C75908" w:rsidP="00CA6656">
            <w:pPr>
              <w:spacing w:after="0" w:line="240" w:lineRule="auto"/>
              <w:jc w:val="both"/>
              <w:rPr>
                <w:rFonts w:ascii="Times New Roman" w:hAnsi="Times New Roman"/>
                <w:sz w:val="24"/>
              </w:rPr>
            </w:pPr>
          </w:p>
        </w:tc>
        <w:tc>
          <w:tcPr>
            <w:tcW w:w="1637" w:type="dxa"/>
          </w:tcPr>
          <w:p w:rsidR="00C75908" w:rsidRPr="00CA6656" w:rsidRDefault="00C75908" w:rsidP="00CA6656">
            <w:pPr>
              <w:spacing w:after="0" w:line="240" w:lineRule="auto"/>
              <w:jc w:val="both"/>
              <w:rPr>
                <w:rFonts w:ascii="Times New Roman" w:hAnsi="Times New Roman"/>
                <w:sz w:val="24"/>
              </w:rPr>
            </w:pPr>
          </w:p>
        </w:tc>
        <w:tc>
          <w:tcPr>
            <w:tcW w:w="2679" w:type="dxa"/>
          </w:tcPr>
          <w:p w:rsidR="00C75908" w:rsidRPr="00CA6656" w:rsidRDefault="00C75908" w:rsidP="00CA6656">
            <w:pPr>
              <w:spacing w:after="0" w:line="240" w:lineRule="auto"/>
              <w:jc w:val="both"/>
              <w:rPr>
                <w:rFonts w:ascii="Times New Roman" w:hAnsi="Times New Roman"/>
                <w:sz w:val="24"/>
              </w:rPr>
            </w:pPr>
          </w:p>
        </w:tc>
      </w:tr>
      <w:tr w:rsidR="00C75908" w:rsidRPr="00CA6656" w:rsidTr="00CA6656">
        <w:trPr>
          <w:jc w:val="center"/>
        </w:trPr>
        <w:tc>
          <w:tcPr>
            <w:tcW w:w="608"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5</w:t>
            </w:r>
          </w:p>
        </w:tc>
        <w:tc>
          <w:tcPr>
            <w:tcW w:w="3188" w:type="dxa"/>
          </w:tcPr>
          <w:p w:rsidR="00C75908" w:rsidRPr="00CA6656" w:rsidRDefault="00C75908" w:rsidP="00CA6656">
            <w:pPr>
              <w:spacing w:after="0" w:line="240" w:lineRule="auto"/>
              <w:rPr>
                <w:rFonts w:ascii="Times New Roman" w:hAnsi="Times New Roman"/>
                <w:sz w:val="24"/>
              </w:rPr>
            </w:pPr>
            <w:r w:rsidRPr="00CA6656">
              <w:rPr>
                <w:rFonts w:ascii="Times New Roman" w:hAnsi="Times New Roman"/>
                <w:sz w:val="24"/>
              </w:rPr>
              <w:t>Дороги</w:t>
            </w:r>
          </w:p>
        </w:tc>
        <w:tc>
          <w:tcPr>
            <w:tcW w:w="1228" w:type="dxa"/>
          </w:tcPr>
          <w:p w:rsidR="00C75908" w:rsidRPr="00CA6656" w:rsidRDefault="00C75908" w:rsidP="00CA6656">
            <w:pPr>
              <w:spacing w:after="0" w:line="240" w:lineRule="auto"/>
              <w:jc w:val="both"/>
              <w:rPr>
                <w:rFonts w:ascii="Times New Roman" w:hAnsi="Times New Roman"/>
                <w:sz w:val="24"/>
              </w:rPr>
            </w:pPr>
          </w:p>
        </w:tc>
        <w:tc>
          <w:tcPr>
            <w:tcW w:w="1637" w:type="dxa"/>
          </w:tcPr>
          <w:p w:rsidR="00C75908" w:rsidRPr="00CA6656" w:rsidRDefault="00C75908" w:rsidP="00CA6656">
            <w:pPr>
              <w:spacing w:after="0" w:line="240" w:lineRule="auto"/>
              <w:jc w:val="both"/>
              <w:rPr>
                <w:rFonts w:ascii="Times New Roman" w:hAnsi="Times New Roman"/>
                <w:sz w:val="24"/>
              </w:rPr>
            </w:pPr>
          </w:p>
        </w:tc>
        <w:tc>
          <w:tcPr>
            <w:tcW w:w="2679" w:type="dxa"/>
          </w:tcPr>
          <w:p w:rsidR="00C75908" w:rsidRPr="00CA6656" w:rsidRDefault="00C75908" w:rsidP="00CA6656">
            <w:pPr>
              <w:spacing w:after="0" w:line="240" w:lineRule="auto"/>
              <w:jc w:val="both"/>
              <w:rPr>
                <w:rFonts w:ascii="Times New Roman" w:hAnsi="Times New Roman"/>
                <w:sz w:val="24"/>
              </w:rPr>
            </w:pPr>
          </w:p>
        </w:tc>
      </w:tr>
      <w:tr w:rsidR="00C75908" w:rsidRPr="00CA6656" w:rsidTr="00CA6656">
        <w:trPr>
          <w:jc w:val="center"/>
        </w:trPr>
        <w:tc>
          <w:tcPr>
            <w:tcW w:w="608"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6</w:t>
            </w:r>
          </w:p>
        </w:tc>
        <w:tc>
          <w:tcPr>
            <w:tcW w:w="3188" w:type="dxa"/>
          </w:tcPr>
          <w:p w:rsidR="00C75908" w:rsidRPr="00CA6656" w:rsidRDefault="00C75908" w:rsidP="00CA6656">
            <w:pPr>
              <w:spacing w:after="0" w:line="240" w:lineRule="auto"/>
              <w:rPr>
                <w:rFonts w:ascii="Times New Roman" w:hAnsi="Times New Roman"/>
                <w:sz w:val="24"/>
              </w:rPr>
            </w:pPr>
            <w:r w:rsidRPr="00CA6656">
              <w:rPr>
                <w:rFonts w:ascii="Times New Roman" w:hAnsi="Times New Roman"/>
                <w:sz w:val="24"/>
              </w:rPr>
              <w:t>Плоскостные сооружения:</w:t>
            </w:r>
          </w:p>
        </w:tc>
        <w:tc>
          <w:tcPr>
            <w:tcW w:w="1228" w:type="dxa"/>
          </w:tcPr>
          <w:p w:rsidR="00C75908" w:rsidRPr="00CA6656" w:rsidRDefault="00C75908" w:rsidP="00CA6656">
            <w:pPr>
              <w:spacing w:after="0" w:line="240" w:lineRule="auto"/>
              <w:jc w:val="both"/>
              <w:rPr>
                <w:rFonts w:ascii="Times New Roman" w:hAnsi="Times New Roman"/>
                <w:sz w:val="24"/>
              </w:rPr>
            </w:pPr>
          </w:p>
        </w:tc>
        <w:tc>
          <w:tcPr>
            <w:tcW w:w="1637" w:type="dxa"/>
          </w:tcPr>
          <w:p w:rsidR="00C75908" w:rsidRPr="00CA6656" w:rsidRDefault="00C75908" w:rsidP="00CA6656">
            <w:pPr>
              <w:spacing w:after="0" w:line="240" w:lineRule="auto"/>
              <w:jc w:val="both"/>
              <w:rPr>
                <w:rFonts w:ascii="Times New Roman" w:hAnsi="Times New Roman"/>
                <w:sz w:val="24"/>
              </w:rPr>
            </w:pPr>
          </w:p>
        </w:tc>
        <w:tc>
          <w:tcPr>
            <w:tcW w:w="2679" w:type="dxa"/>
          </w:tcPr>
          <w:p w:rsidR="00C75908" w:rsidRPr="00CA6656" w:rsidRDefault="00C75908" w:rsidP="00CA6656">
            <w:pPr>
              <w:spacing w:after="0" w:line="240" w:lineRule="auto"/>
              <w:jc w:val="both"/>
              <w:rPr>
                <w:rFonts w:ascii="Times New Roman" w:hAnsi="Times New Roman"/>
                <w:sz w:val="24"/>
              </w:rPr>
            </w:pPr>
          </w:p>
        </w:tc>
      </w:tr>
      <w:tr w:rsidR="00C75908" w:rsidRPr="00CA6656" w:rsidTr="00CA6656">
        <w:trPr>
          <w:jc w:val="center"/>
        </w:trPr>
        <w:tc>
          <w:tcPr>
            <w:tcW w:w="608"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6.1</w:t>
            </w:r>
          </w:p>
        </w:tc>
        <w:tc>
          <w:tcPr>
            <w:tcW w:w="3188" w:type="dxa"/>
          </w:tcPr>
          <w:p w:rsidR="00C75908" w:rsidRPr="00CA6656" w:rsidRDefault="00C75908" w:rsidP="00CA6656">
            <w:pPr>
              <w:spacing w:after="0" w:line="240" w:lineRule="auto"/>
              <w:rPr>
                <w:rFonts w:ascii="Times New Roman" w:hAnsi="Times New Roman"/>
                <w:sz w:val="24"/>
              </w:rPr>
            </w:pPr>
            <w:r w:rsidRPr="00CA6656">
              <w:rPr>
                <w:rFonts w:ascii="Times New Roman" w:hAnsi="Times New Roman"/>
                <w:sz w:val="24"/>
              </w:rPr>
              <w:t>…</w:t>
            </w:r>
          </w:p>
        </w:tc>
        <w:tc>
          <w:tcPr>
            <w:tcW w:w="1228" w:type="dxa"/>
          </w:tcPr>
          <w:p w:rsidR="00C75908" w:rsidRPr="00CA6656" w:rsidRDefault="00C75908" w:rsidP="00CA6656">
            <w:pPr>
              <w:spacing w:after="0" w:line="240" w:lineRule="auto"/>
              <w:jc w:val="both"/>
              <w:rPr>
                <w:rFonts w:ascii="Times New Roman" w:hAnsi="Times New Roman"/>
                <w:sz w:val="24"/>
              </w:rPr>
            </w:pPr>
          </w:p>
        </w:tc>
        <w:tc>
          <w:tcPr>
            <w:tcW w:w="1637" w:type="dxa"/>
          </w:tcPr>
          <w:p w:rsidR="00C75908" w:rsidRPr="00CA6656" w:rsidRDefault="00C75908" w:rsidP="00CA6656">
            <w:pPr>
              <w:spacing w:after="0" w:line="240" w:lineRule="auto"/>
              <w:jc w:val="both"/>
              <w:rPr>
                <w:rFonts w:ascii="Times New Roman" w:hAnsi="Times New Roman"/>
                <w:sz w:val="24"/>
              </w:rPr>
            </w:pPr>
          </w:p>
        </w:tc>
        <w:tc>
          <w:tcPr>
            <w:tcW w:w="2679" w:type="dxa"/>
          </w:tcPr>
          <w:p w:rsidR="00C75908" w:rsidRPr="00CA6656" w:rsidRDefault="00C75908" w:rsidP="00CA6656">
            <w:pPr>
              <w:spacing w:after="0" w:line="240" w:lineRule="auto"/>
              <w:jc w:val="both"/>
              <w:rPr>
                <w:rFonts w:ascii="Times New Roman" w:hAnsi="Times New Roman"/>
                <w:sz w:val="24"/>
              </w:rPr>
            </w:pPr>
          </w:p>
        </w:tc>
      </w:tr>
      <w:tr w:rsidR="00C75908" w:rsidRPr="00CA6656" w:rsidTr="00CA6656">
        <w:trPr>
          <w:jc w:val="center"/>
        </w:trPr>
        <w:tc>
          <w:tcPr>
            <w:tcW w:w="608"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7</w:t>
            </w:r>
          </w:p>
        </w:tc>
        <w:tc>
          <w:tcPr>
            <w:tcW w:w="3188" w:type="dxa"/>
          </w:tcPr>
          <w:p w:rsidR="00C75908" w:rsidRPr="00CA6656" w:rsidRDefault="00C75908" w:rsidP="00CA6656">
            <w:pPr>
              <w:spacing w:after="0" w:line="240" w:lineRule="auto"/>
              <w:rPr>
                <w:rFonts w:ascii="Times New Roman" w:hAnsi="Times New Roman"/>
                <w:sz w:val="24"/>
              </w:rPr>
            </w:pPr>
            <w:r w:rsidRPr="00CA6656">
              <w:rPr>
                <w:rFonts w:ascii="Times New Roman" w:hAnsi="Times New Roman"/>
                <w:sz w:val="24"/>
              </w:rPr>
              <w:t>Детские и(или) спортивные комплексы:</w:t>
            </w:r>
          </w:p>
        </w:tc>
        <w:tc>
          <w:tcPr>
            <w:tcW w:w="1228" w:type="dxa"/>
          </w:tcPr>
          <w:p w:rsidR="00C75908" w:rsidRPr="00CA6656" w:rsidRDefault="00C75908" w:rsidP="00CA6656">
            <w:pPr>
              <w:spacing w:after="0" w:line="240" w:lineRule="auto"/>
              <w:jc w:val="both"/>
              <w:rPr>
                <w:rFonts w:ascii="Times New Roman" w:hAnsi="Times New Roman"/>
                <w:sz w:val="24"/>
              </w:rPr>
            </w:pPr>
          </w:p>
        </w:tc>
        <w:tc>
          <w:tcPr>
            <w:tcW w:w="1637" w:type="dxa"/>
          </w:tcPr>
          <w:p w:rsidR="00C75908" w:rsidRPr="00CA6656" w:rsidRDefault="00C75908" w:rsidP="00CA6656">
            <w:pPr>
              <w:spacing w:after="0" w:line="240" w:lineRule="auto"/>
              <w:jc w:val="both"/>
              <w:rPr>
                <w:rFonts w:ascii="Times New Roman" w:hAnsi="Times New Roman"/>
                <w:sz w:val="24"/>
              </w:rPr>
            </w:pPr>
          </w:p>
        </w:tc>
        <w:tc>
          <w:tcPr>
            <w:tcW w:w="2679" w:type="dxa"/>
          </w:tcPr>
          <w:p w:rsidR="00C75908" w:rsidRPr="00CA6656" w:rsidRDefault="00C75908" w:rsidP="00CA6656">
            <w:pPr>
              <w:spacing w:after="0" w:line="240" w:lineRule="auto"/>
              <w:jc w:val="both"/>
              <w:rPr>
                <w:rFonts w:ascii="Times New Roman" w:hAnsi="Times New Roman"/>
                <w:sz w:val="24"/>
              </w:rPr>
            </w:pPr>
          </w:p>
        </w:tc>
      </w:tr>
      <w:tr w:rsidR="00C75908" w:rsidRPr="00CA6656" w:rsidTr="00CA6656">
        <w:trPr>
          <w:jc w:val="center"/>
        </w:trPr>
        <w:tc>
          <w:tcPr>
            <w:tcW w:w="608"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7.1</w:t>
            </w:r>
          </w:p>
        </w:tc>
        <w:tc>
          <w:tcPr>
            <w:tcW w:w="3188" w:type="dxa"/>
          </w:tcPr>
          <w:p w:rsidR="00C75908" w:rsidRPr="00CA6656" w:rsidRDefault="00C75908" w:rsidP="00CA6656">
            <w:pPr>
              <w:spacing w:after="0" w:line="240" w:lineRule="auto"/>
              <w:rPr>
                <w:rFonts w:ascii="Times New Roman" w:hAnsi="Times New Roman"/>
                <w:sz w:val="24"/>
              </w:rPr>
            </w:pPr>
            <w:r w:rsidRPr="00CA6656">
              <w:rPr>
                <w:rFonts w:ascii="Times New Roman" w:hAnsi="Times New Roman"/>
                <w:sz w:val="24"/>
              </w:rPr>
              <w:t>…</w:t>
            </w:r>
          </w:p>
        </w:tc>
        <w:tc>
          <w:tcPr>
            <w:tcW w:w="1228" w:type="dxa"/>
          </w:tcPr>
          <w:p w:rsidR="00C75908" w:rsidRPr="00CA6656" w:rsidRDefault="00C75908" w:rsidP="00CA6656">
            <w:pPr>
              <w:spacing w:after="0" w:line="240" w:lineRule="auto"/>
              <w:jc w:val="both"/>
              <w:rPr>
                <w:rFonts w:ascii="Times New Roman" w:hAnsi="Times New Roman"/>
                <w:sz w:val="24"/>
              </w:rPr>
            </w:pPr>
          </w:p>
        </w:tc>
        <w:tc>
          <w:tcPr>
            <w:tcW w:w="1637" w:type="dxa"/>
          </w:tcPr>
          <w:p w:rsidR="00C75908" w:rsidRPr="00CA6656" w:rsidRDefault="00C75908" w:rsidP="00CA6656">
            <w:pPr>
              <w:spacing w:after="0" w:line="240" w:lineRule="auto"/>
              <w:jc w:val="both"/>
              <w:rPr>
                <w:rFonts w:ascii="Times New Roman" w:hAnsi="Times New Roman"/>
                <w:sz w:val="24"/>
              </w:rPr>
            </w:pPr>
          </w:p>
        </w:tc>
        <w:tc>
          <w:tcPr>
            <w:tcW w:w="2679" w:type="dxa"/>
          </w:tcPr>
          <w:p w:rsidR="00C75908" w:rsidRPr="00CA6656" w:rsidRDefault="00C75908" w:rsidP="00CA6656">
            <w:pPr>
              <w:spacing w:after="0" w:line="240" w:lineRule="auto"/>
              <w:jc w:val="both"/>
              <w:rPr>
                <w:rFonts w:ascii="Times New Roman" w:hAnsi="Times New Roman"/>
                <w:sz w:val="24"/>
              </w:rPr>
            </w:pPr>
          </w:p>
        </w:tc>
      </w:tr>
      <w:tr w:rsidR="00C75908" w:rsidRPr="00CA6656" w:rsidTr="00CA6656">
        <w:trPr>
          <w:jc w:val="center"/>
        </w:trPr>
        <w:tc>
          <w:tcPr>
            <w:tcW w:w="608"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8</w:t>
            </w:r>
          </w:p>
        </w:tc>
        <w:tc>
          <w:tcPr>
            <w:tcW w:w="3188" w:type="dxa"/>
          </w:tcPr>
          <w:p w:rsidR="00C75908" w:rsidRPr="00CA6656" w:rsidRDefault="00C75908" w:rsidP="00CA6656">
            <w:pPr>
              <w:spacing w:after="0" w:line="240" w:lineRule="auto"/>
              <w:rPr>
                <w:rFonts w:ascii="Times New Roman" w:hAnsi="Times New Roman"/>
                <w:sz w:val="24"/>
              </w:rPr>
            </w:pPr>
            <w:r w:rsidRPr="00CA6656">
              <w:rPr>
                <w:rFonts w:ascii="Times New Roman" w:hAnsi="Times New Roman"/>
                <w:sz w:val="24"/>
              </w:rPr>
              <w:t>Зеленые насаждения:</w:t>
            </w:r>
          </w:p>
        </w:tc>
        <w:tc>
          <w:tcPr>
            <w:tcW w:w="1228" w:type="dxa"/>
          </w:tcPr>
          <w:p w:rsidR="00C75908" w:rsidRPr="00CA6656" w:rsidRDefault="00C75908" w:rsidP="00CA6656">
            <w:pPr>
              <w:spacing w:after="0" w:line="240" w:lineRule="auto"/>
              <w:jc w:val="both"/>
              <w:rPr>
                <w:rFonts w:ascii="Times New Roman" w:hAnsi="Times New Roman"/>
                <w:sz w:val="24"/>
              </w:rPr>
            </w:pPr>
          </w:p>
        </w:tc>
        <w:tc>
          <w:tcPr>
            <w:tcW w:w="1637" w:type="dxa"/>
          </w:tcPr>
          <w:p w:rsidR="00C75908" w:rsidRPr="00CA6656" w:rsidRDefault="00C75908" w:rsidP="00CA6656">
            <w:pPr>
              <w:spacing w:after="0" w:line="240" w:lineRule="auto"/>
              <w:jc w:val="both"/>
              <w:rPr>
                <w:rFonts w:ascii="Times New Roman" w:hAnsi="Times New Roman"/>
                <w:sz w:val="24"/>
              </w:rPr>
            </w:pPr>
          </w:p>
        </w:tc>
        <w:tc>
          <w:tcPr>
            <w:tcW w:w="2679" w:type="dxa"/>
          </w:tcPr>
          <w:p w:rsidR="00C75908" w:rsidRPr="00CA6656" w:rsidRDefault="00C75908" w:rsidP="00CA6656">
            <w:pPr>
              <w:spacing w:after="0" w:line="240" w:lineRule="auto"/>
              <w:jc w:val="both"/>
              <w:rPr>
                <w:rFonts w:ascii="Times New Roman" w:hAnsi="Times New Roman"/>
                <w:sz w:val="24"/>
              </w:rPr>
            </w:pPr>
          </w:p>
        </w:tc>
      </w:tr>
      <w:tr w:rsidR="00C75908" w:rsidRPr="00CA6656" w:rsidTr="00CA6656">
        <w:trPr>
          <w:jc w:val="center"/>
        </w:trPr>
        <w:tc>
          <w:tcPr>
            <w:tcW w:w="608"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8.1</w:t>
            </w:r>
          </w:p>
        </w:tc>
        <w:tc>
          <w:tcPr>
            <w:tcW w:w="3188" w:type="dxa"/>
          </w:tcPr>
          <w:p w:rsidR="00C75908" w:rsidRPr="00CA6656" w:rsidRDefault="00C75908" w:rsidP="00CA6656">
            <w:pPr>
              <w:spacing w:after="0" w:line="240" w:lineRule="auto"/>
              <w:rPr>
                <w:rFonts w:ascii="Times New Roman" w:hAnsi="Times New Roman"/>
                <w:sz w:val="24"/>
              </w:rPr>
            </w:pPr>
            <w:r w:rsidRPr="00CA6656">
              <w:rPr>
                <w:rFonts w:ascii="Times New Roman" w:hAnsi="Times New Roman"/>
                <w:sz w:val="24"/>
              </w:rPr>
              <w:t>Деревья, кустарники</w:t>
            </w:r>
          </w:p>
        </w:tc>
        <w:tc>
          <w:tcPr>
            <w:tcW w:w="1228" w:type="dxa"/>
          </w:tcPr>
          <w:p w:rsidR="00C75908" w:rsidRPr="00CA6656" w:rsidRDefault="00C75908" w:rsidP="00CA6656">
            <w:pPr>
              <w:spacing w:after="0" w:line="240" w:lineRule="auto"/>
              <w:jc w:val="both"/>
              <w:rPr>
                <w:rFonts w:ascii="Times New Roman" w:hAnsi="Times New Roman"/>
                <w:sz w:val="24"/>
              </w:rPr>
            </w:pPr>
          </w:p>
        </w:tc>
        <w:tc>
          <w:tcPr>
            <w:tcW w:w="1637" w:type="dxa"/>
          </w:tcPr>
          <w:p w:rsidR="00C75908" w:rsidRPr="00CA6656" w:rsidRDefault="00C75908" w:rsidP="00CA6656">
            <w:pPr>
              <w:spacing w:after="0" w:line="240" w:lineRule="auto"/>
              <w:jc w:val="both"/>
              <w:rPr>
                <w:rFonts w:ascii="Times New Roman" w:hAnsi="Times New Roman"/>
                <w:sz w:val="24"/>
              </w:rPr>
            </w:pPr>
          </w:p>
        </w:tc>
        <w:tc>
          <w:tcPr>
            <w:tcW w:w="2679" w:type="dxa"/>
          </w:tcPr>
          <w:p w:rsidR="00C75908" w:rsidRPr="00CA6656" w:rsidRDefault="00C75908" w:rsidP="00CA6656">
            <w:pPr>
              <w:spacing w:after="0" w:line="240" w:lineRule="auto"/>
              <w:jc w:val="both"/>
              <w:rPr>
                <w:rFonts w:ascii="Times New Roman" w:hAnsi="Times New Roman"/>
                <w:sz w:val="24"/>
              </w:rPr>
            </w:pPr>
          </w:p>
        </w:tc>
      </w:tr>
      <w:tr w:rsidR="00C75908" w:rsidRPr="00CA6656" w:rsidTr="00CA6656">
        <w:trPr>
          <w:jc w:val="center"/>
        </w:trPr>
        <w:tc>
          <w:tcPr>
            <w:tcW w:w="608"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8.2</w:t>
            </w:r>
          </w:p>
        </w:tc>
        <w:tc>
          <w:tcPr>
            <w:tcW w:w="3188" w:type="dxa"/>
          </w:tcPr>
          <w:p w:rsidR="00C75908" w:rsidRPr="00CA6656" w:rsidRDefault="00C75908" w:rsidP="00CA6656">
            <w:pPr>
              <w:spacing w:after="0" w:line="240" w:lineRule="auto"/>
              <w:rPr>
                <w:rFonts w:ascii="Times New Roman" w:hAnsi="Times New Roman"/>
                <w:sz w:val="24"/>
              </w:rPr>
            </w:pPr>
            <w:r w:rsidRPr="00CA6656">
              <w:rPr>
                <w:rFonts w:ascii="Times New Roman" w:hAnsi="Times New Roman"/>
                <w:sz w:val="24"/>
              </w:rPr>
              <w:t>Газоны, цветники</w:t>
            </w:r>
          </w:p>
        </w:tc>
        <w:tc>
          <w:tcPr>
            <w:tcW w:w="1228" w:type="dxa"/>
          </w:tcPr>
          <w:p w:rsidR="00C75908" w:rsidRPr="00CA6656" w:rsidRDefault="00C75908" w:rsidP="00CA6656">
            <w:pPr>
              <w:spacing w:after="0" w:line="240" w:lineRule="auto"/>
              <w:jc w:val="both"/>
              <w:rPr>
                <w:rFonts w:ascii="Times New Roman" w:hAnsi="Times New Roman"/>
                <w:sz w:val="24"/>
              </w:rPr>
            </w:pPr>
          </w:p>
        </w:tc>
        <w:tc>
          <w:tcPr>
            <w:tcW w:w="1637" w:type="dxa"/>
          </w:tcPr>
          <w:p w:rsidR="00C75908" w:rsidRPr="00CA6656" w:rsidRDefault="00C75908" w:rsidP="00CA6656">
            <w:pPr>
              <w:spacing w:after="0" w:line="240" w:lineRule="auto"/>
              <w:jc w:val="both"/>
              <w:rPr>
                <w:rFonts w:ascii="Times New Roman" w:hAnsi="Times New Roman"/>
                <w:sz w:val="24"/>
              </w:rPr>
            </w:pPr>
          </w:p>
        </w:tc>
        <w:tc>
          <w:tcPr>
            <w:tcW w:w="2679" w:type="dxa"/>
          </w:tcPr>
          <w:p w:rsidR="00C75908" w:rsidRPr="00CA6656" w:rsidRDefault="00C75908" w:rsidP="00CA6656">
            <w:pPr>
              <w:spacing w:after="0" w:line="240" w:lineRule="auto"/>
              <w:jc w:val="both"/>
              <w:rPr>
                <w:rFonts w:ascii="Times New Roman" w:hAnsi="Times New Roman"/>
                <w:sz w:val="24"/>
              </w:rPr>
            </w:pPr>
          </w:p>
        </w:tc>
      </w:tr>
      <w:tr w:rsidR="00C75908" w:rsidRPr="00CA6656" w:rsidTr="00CA6656">
        <w:trPr>
          <w:jc w:val="center"/>
        </w:trPr>
        <w:tc>
          <w:tcPr>
            <w:tcW w:w="608"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9</w:t>
            </w:r>
          </w:p>
        </w:tc>
        <w:tc>
          <w:tcPr>
            <w:tcW w:w="3188" w:type="dxa"/>
          </w:tcPr>
          <w:p w:rsidR="00C75908" w:rsidRPr="00CA6656" w:rsidRDefault="00C75908" w:rsidP="00CA6656">
            <w:pPr>
              <w:spacing w:after="0" w:line="240" w:lineRule="auto"/>
              <w:rPr>
                <w:rFonts w:ascii="Times New Roman" w:hAnsi="Times New Roman"/>
                <w:sz w:val="24"/>
              </w:rPr>
            </w:pPr>
            <w:r w:rsidRPr="00CA6656">
              <w:rPr>
                <w:rFonts w:ascii="Times New Roman" w:hAnsi="Times New Roman"/>
                <w:sz w:val="24"/>
              </w:rPr>
              <w:t>Автомобильная парковка</w:t>
            </w:r>
          </w:p>
        </w:tc>
        <w:tc>
          <w:tcPr>
            <w:tcW w:w="1228" w:type="dxa"/>
          </w:tcPr>
          <w:p w:rsidR="00C75908" w:rsidRPr="00CA6656" w:rsidRDefault="00C75908" w:rsidP="00CA6656">
            <w:pPr>
              <w:spacing w:after="0" w:line="240" w:lineRule="auto"/>
              <w:jc w:val="both"/>
              <w:rPr>
                <w:rFonts w:ascii="Times New Roman" w:hAnsi="Times New Roman"/>
                <w:sz w:val="24"/>
              </w:rPr>
            </w:pPr>
          </w:p>
        </w:tc>
        <w:tc>
          <w:tcPr>
            <w:tcW w:w="1637" w:type="dxa"/>
          </w:tcPr>
          <w:p w:rsidR="00C75908" w:rsidRPr="00CA6656" w:rsidRDefault="00C75908" w:rsidP="00CA6656">
            <w:pPr>
              <w:spacing w:after="0" w:line="240" w:lineRule="auto"/>
              <w:jc w:val="both"/>
              <w:rPr>
                <w:rFonts w:ascii="Times New Roman" w:hAnsi="Times New Roman"/>
                <w:sz w:val="24"/>
              </w:rPr>
            </w:pPr>
          </w:p>
        </w:tc>
        <w:tc>
          <w:tcPr>
            <w:tcW w:w="2679" w:type="dxa"/>
          </w:tcPr>
          <w:p w:rsidR="00C75908" w:rsidRPr="00CA6656" w:rsidRDefault="00C75908" w:rsidP="00CA6656">
            <w:pPr>
              <w:spacing w:after="0" w:line="240" w:lineRule="auto"/>
              <w:jc w:val="both"/>
              <w:rPr>
                <w:rFonts w:ascii="Times New Roman" w:hAnsi="Times New Roman"/>
                <w:sz w:val="24"/>
              </w:rPr>
            </w:pPr>
          </w:p>
        </w:tc>
      </w:tr>
    </w:tbl>
    <w:p w:rsidR="00C75908" w:rsidRPr="00D60493" w:rsidRDefault="00C75908" w:rsidP="00D60493">
      <w:pPr>
        <w:spacing w:after="0" w:line="240" w:lineRule="auto"/>
        <w:jc w:val="both"/>
        <w:rPr>
          <w:rFonts w:ascii="Times New Roman" w:hAnsi="Times New Roman"/>
          <w:sz w:val="28"/>
        </w:rPr>
      </w:pPr>
    </w:p>
    <w:p w:rsidR="00C75908" w:rsidRPr="00D60493" w:rsidRDefault="00C75908" w:rsidP="00D60493">
      <w:pPr>
        <w:spacing w:after="0" w:line="240" w:lineRule="auto"/>
        <w:jc w:val="both"/>
        <w:rPr>
          <w:rFonts w:ascii="Times New Roman" w:hAnsi="Times New Roman"/>
          <w:sz w:val="28"/>
        </w:rPr>
      </w:pPr>
      <w:r w:rsidRPr="00D60493">
        <w:rPr>
          <w:rFonts w:ascii="Times New Roman" w:hAnsi="Times New Roman"/>
          <w:sz w:val="28"/>
        </w:rPr>
        <w:t>4. ФОТОГРАФИИ ТЕКУЩЕГО СОСТОЯНИЯ ОБЪЕКТА БЛАГОУСТРОЙСТВА</w:t>
      </w:r>
    </w:p>
    <w:p w:rsidR="00C75908" w:rsidRPr="00D60493" w:rsidRDefault="00C75908" w:rsidP="00D60493">
      <w:pPr>
        <w:spacing w:after="0" w:line="240" w:lineRule="auto"/>
        <w:jc w:val="both"/>
        <w:rPr>
          <w:rFonts w:ascii="Times New Roman" w:hAnsi="Times New Roman"/>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C75908" w:rsidRPr="00CA6656" w:rsidTr="00CA6656">
        <w:trPr>
          <w:trHeight w:val="2995"/>
          <w:jc w:val="center"/>
        </w:trPr>
        <w:tc>
          <w:tcPr>
            <w:tcW w:w="9322" w:type="dxa"/>
          </w:tcPr>
          <w:p w:rsidR="00C75908" w:rsidRPr="00CA6656" w:rsidRDefault="00C75908" w:rsidP="00CA6656">
            <w:pPr>
              <w:spacing w:after="0" w:line="240" w:lineRule="auto"/>
              <w:jc w:val="both"/>
              <w:rPr>
                <w:rFonts w:ascii="Times New Roman" w:hAnsi="Times New Roman"/>
                <w:sz w:val="28"/>
              </w:rPr>
            </w:pPr>
          </w:p>
        </w:tc>
      </w:tr>
    </w:tbl>
    <w:p w:rsidR="00C75908" w:rsidRPr="00D60493" w:rsidRDefault="00C75908" w:rsidP="00D60493">
      <w:pPr>
        <w:spacing w:after="0" w:line="240" w:lineRule="auto"/>
        <w:jc w:val="both"/>
        <w:rPr>
          <w:rFonts w:ascii="Times New Roman" w:hAnsi="Times New Roman"/>
          <w:sz w:val="28"/>
        </w:rPr>
      </w:pPr>
    </w:p>
    <w:p w:rsidR="00C75908" w:rsidRPr="00D60493" w:rsidRDefault="00C75908" w:rsidP="00D60493">
      <w:pPr>
        <w:spacing w:after="0" w:line="240" w:lineRule="auto"/>
        <w:jc w:val="both"/>
        <w:rPr>
          <w:rFonts w:ascii="Times New Roman" w:hAnsi="Times New Roman"/>
          <w:sz w:val="28"/>
        </w:rPr>
      </w:pPr>
      <w:r w:rsidRPr="00D60493">
        <w:rPr>
          <w:rFonts w:ascii="Times New Roman" w:hAnsi="Times New Roman"/>
          <w:sz w:val="28"/>
        </w:rPr>
        <w:t>5. ЗАКЛЮЧЕНИЕ О НЕОБХОДИМОСТИ ПРОВЕДЕНИЯ РАБОТ ПО БЛАГОУСТРОЙСТВУ:</w:t>
      </w:r>
    </w:p>
    <w:p w:rsidR="00C75908" w:rsidRPr="00D60493" w:rsidRDefault="00C75908" w:rsidP="00D60493">
      <w:pPr>
        <w:spacing w:after="0" w:line="240" w:lineRule="auto"/>
        <w:jc w:val="both"/>
        <w:rPr>
          <w:rFonts w:ascii="Times New Roman" w:hAnsi="Times New Roman"/>
          <w:sz w:val="28"/>
        </w:rPr>
      </w:pPr>
      <w:r w:rsidRPr="00D60493">
        <w:rPr>
          <w:rFonts w:ascii="Times New Roman" w:hAnsi="Times New Roman"/>
          <w:sz w:val="28"/>
        </w:rPr>
        <w:t>_________________________________________________________________</w:t>
      </w:r>
    </w:p>
    <w:p w:rsidR="00C75908" w:rsidRPr="00D60493" w:rsidRDefault="00C75908" w:rsidP="00D60493">
      <w:pPr>
        <w:spacing w:after="0" w:line="240" w:lineRule="auto"/>
        <w:jc w:val="both"/>
        <w:rPr>
          <w:rFonts w:ascii="Times New Roman" w:hAnsi="Times New Roman"/>
          <w:sz w:val="28"/>
        </w:rPr>
      </w:pPr>
      <w:r w:rsidRPr="00D60493">
        <w:rPr>
          <w:rFonts w:ascii="Times New Roman" w:hAnsi="Times New Roman"/>
          <w:sz w:val="28"/>
        </w:rPr>
        <w:t>_____________________________________________________________________________________________________________________________________________________________________________________________________</w:t>
      </w:r>
    </w:p>
    <w:p w:rsidR="00C75908" w:rsidRPr="00D60493" w:rsidRDefault="00C75908" w:rsidP="00D60493">
      <w:pPr>
        <w:spacing w:after="0" w:line="240" w:lineRule="auto"/>
        <w:jc w:val="both"/>
        <w:rPr>
          <w:rFonts w:ascii="Times New Roman" w:hAnsi="Times New Roman"/>
          <w:sz w:val="28"/>
        </w:rPr>
      </w:pPr>
    </w:p>
    <w:p w:rsidR="00C75908" w:rsidRPr="00D60493" w:rsidRDefault="00C75908" w:rsidP="00D60493">
      <w:pPr>
        <w:spacing w:after="0" w:line="240" w:lineRule="auto"/>
        <w:jc w:val="both"/>
        <w:rPr>
          <w:rFonts w:ascii="Times New Roman" w:hAnsi="Times New Roman"/>
          <w:sz w:val="28"/>
        </w:rPr>
      </w:pPr>
      <w:r w:rsidRPr="00D60493">
        <w:rPr>
          <w:rFonts w:ascii="Times New Roman" w:hAnsi="Times New Roman"/>
          <w:sz w:val="28"/>
        </w:rPr>
        <w:t>Члены инвентаризационной Комиссии:</w:t>
      </w:r>
    </w:p>
    <w:p w:rsidR="00C75908" w:rsidRPr="00D60493" w:rsidRDefault="00C75908" w:rsidP="00D60493">
      <w:pPr>
        <w:spacing w:after="0" w:line="240" w:lineRule="auto"/>
        <w:jc w:val="both"/>
        <w:rPr>
          <w:rFonts w:ascii="Times New Roman" w:hAnsi="Times New Roman"/>
          <w:sz w:val="28"/>
        </w:rPr>
      </w:pPr>
    </w:p>
    <w:p w:rsidR="00C75908" w:rsidRPr="00D60493" w:rsidRDefault="00C75908" w:rsidP="00D60493">
      <w:pPr>
        <w:spacing w:after="0" w:line="240" w:lineRule="auto"/>
        <w:jc w:val="both"/>
        <w:rPr>
          <w:rFonts w:ascii="Times New Roman" w:hAnsi="Times New Roman"/>
          <w:sz w:val="28"/>
        </w:rPr>
      </w:pPr>
      <w:r w:rsidRPr="00D60493">
        <w:rPr>
          <w:rFonts w:ascii="Times New Roman" w:hAnsi="Times New Roman"/>
          <w:sz w:val="28"/>
        </w:rPr>
        <w:t>________________________________      ______________</w:t>
      </w:r>
    </w:p>
    <w:p w:rsidR="00C75908" w:rsidRPr="00D60493" w:rsidRDefault="00C75908" w:rsidP="00D60493">
      <w:pPr>
        <w:spacing w:after="0" w:line="240" w:lineRule="auto"/>
        <w:jc w:val="both"/>
        <w:rPr>
          <w:rFonts w:ascii="Times New Roman" w:hAnsi="Times New Roman"/>
          <w:sz w:val="28"/>
        </w:rPr>
      </w:pPr>
      <w:r w:rsidRPr="00D60493">
        <w:rPr>
          <w:rFonts w:ascii="Times New Roman" w:hAnsi="Times New Roman"/>
          <w:sz w:val="16"/>
        </w:rPr>
        <w:t xml:space="preserve">                               (ФИО, должность)</w:t>
      </w:r>
      <w:r w:rsidRPr="00D60493">
        <w:rPr>
          <w:rFonts w:ascii="Times New Roman" w:hAnsi="Times New Roman"/>
          <w:sz w:val="28"/>
        </w:rPr>
        <w:t xml:space="preserve">                                       </w:t>
      </w:r>
      <w:r w:rsidRPr="00D60493">
        <w:rPr>
          <w:rFonts w:ascii="Times New Roman" w:hAnsi="Times New Roman"/>
          <w:sz w:val="16"/>
        </w:rPr>
        <w:t>(подпись)</w:t>
      </w:r>
      <w:r w:rsidRPr="00D60493">
        <w:rPr>
          <w:rFonts w:ascii="Times New Roman" w:hAnsi="Times New Roman"/>
          <w:sz w:val="28"/>
        </w:rPr>
        <w:t xml:space="preserve">   </w:t>
      </w:r>
    </w:p>
    <w:p w:rsidR="00C75908" w:rsidRPr="00D60493" w:rsidRDefault="00C75908" w:rsidP="00D60493">
      <w:pPr>
        <w:spacing w:after="0" w:line="240" w:lineRule="auto"/>
        <w:jc w:val="both"/>
        <w:rPr>
          <w:rFonts w:ascii="Times New Roman" w:hAnsi="Times New Roman"/>
          <w:sz w:val="28"/>
        </w:rPr>
      </w:pPr>
      <w:r w:rsidRPr="00D60493">
        <w:rPr>
          <w:rFonts w:ascii="Times New Roman" w:hAnsi="Times New Roman"/>
          <w:sz w:val="28"/>
        </w:rPr>
        <w:t>________________________________      ______________</w:t>
      </w:r>
    </w:p>
    <w:p w:rsidR="00C75908" w:rsidRPr="00D60493" w:rsidRDefault="00C75908" w:rsidP="00D60493">
      <w:pPr>
        <w:spacing w:after="0" w:line="240" w:lineRule="auto"/>
        <w:jc w:val="both"/>
        <w:rPr>
          <w:rFonts w:ascii="Times New Roman" w:hAnsi="Times New Roman"/>
          <w:sz w:val="28"/>
        </w:rPr>
      </w:pPr>
      <w:r w:rsidRPr="00D60493">
        <w:rPr>
          <w:rFonts w:ascii="Times New Roman" w:hAnsi="Times New Roman"/>
          <w:sz w:val="16"/>
        </w:rPr>
        <w:t xml:space="preserve">                               (ФИО, должность)</w:t>
      </w:r>
      <w:r w:rsidRPr="00D60493">
        <w:rPr>
          <w:rFonts w:ascii="Times New Roman" w:hAnsi="Times New Roman"/>
          <w:sz w:val="28"/>
        </w:rPr>
        <w:t xml:space="preserve">                                       </w:t>
      </w:r>
      <w:r w:rsidRPr="00D60493">
        <w:rPr>
          <w:rFonts w:ascii="Times New Roman" w:hAnsi="Times New Roman"/>
          <w:sz w:val="16"/>
        </w:rPr>
        <w:t>(подпись)</w:t>
      </w:r>
      <w:r w:rsidRPr="00D60493">
        <w:rPr>
          <w:rFonts w:ascii="Times New Roman" w:hAnsi="Times New Roman"/>
          <w:sz w:val="28"/>
        </w:rPr>
        <w:t xml:space="preserve">   </w:t>
      </w:r>
    </w:p>
    <w:p w:rsidR="00C75908" w:rsidRPr="00D60493" w:rsidRDefault="00C75908" w:rsidP="00D60493">
      <w:pPr>
        <w:spacing w:after="0" w:line="240" w:lineRule="auto"/>
        <w:jc w:val="both"/>
        <w:rPr>
          <w:rFonts w:ascii="Times New Roman" w:hAnsi="Times New Roman"/>
          <w:sz w:val="28"/>
        </w:rPr>
      </w:pPr>
      <w:r w:rsidRPr="00D60493">
        <w:rPr>
          <w:rFonts w:ascii="Times New Roman" w:hAnsi="Times New Roman"/>
          <w:sz w:val="28"/>
        </w:rPr>
        <w:t>________________________________      ______________</w:t>
      </w:r>
    </w:p>
    <w:p w:rsidR="00C75908" w:rsidRPr="00D60493" w:rsidRDefault="00C75908" w:rsidP="00D60493">
      <w:pPr>
        <w:spacing w:after="0" w:line="240" w:lineRule="auto"/>
        <w:jc w:val="both"/>
        <w:rPr>
          <w:rFonts w:ascii="Times New Roman" w:hAnsi="Times New Roman"/>
          <w:sz w:val="28"/>
        </w:rPr>
      </w:pPr>
      <w:r w:rsidRPr="00D60493">
        <w:rPr>
          <w:rFonts w:ascii="Times New Roman" w:hAnsi="Times New Roman"/>
          <w:sz w:val="16"/>
        </w:rPr>
        <w:t xml:space="preserve">                               (ФИО, должность)</w:t>
      </w:r>
      <w:r w:rsidRPr="00D60493">
        <w:rPr>
          <w:rFonts w:ascii="Times New Roman" w:hAnsi="Times New Roman"/>
          <w:sz w:val="28"/>
        </w:rPr>
        <w:t xml:space="preserve">                                       </w:t>
      </w:r>
      <w:r w:rsidRPr="00D60493">
        <w:rPr>
          <w:rFonts w:ascii="Times New Roman" w:hAnsi="Times New Roman"/>
          <w:sz w:val="16"/>
        </w:rPr>
        <w:t>(подпись)</w:t>
      </w:r>
      <w:r w:rsidRPr="00D60493">
        <w:rPr>
          <w:rFonts w:ascii="Times New Roman" w:hAnsi="Times New Roman"/>
          <w:sz w:val="28"/>
        </w:rPr>
        <w:t xml:space="preserve">   </w:t>
      </w:r>
    </w:p>
    <w:p w:rsidR="00C75908" w:rsidRPr="00D60493" w:rsidRDefault="00C75908" w:rsidP="00D60493">
      <w:pPr>
        <w:spacing w:after="0" w:line="240" w:lineRule="auto"/>
        <w:jc w:val="both"/>
        <w:rPr>
          <w:rFonts w:ascii="Times New Roman" w:hAnsi="Times New Roman"/>
          <w:sz w:val="28"/>
        </w:rPr>
      </w:pPr>
    </w:p>
    <w:p w:rsidR="00C75908" w:rsidRPr="00D60493" w:rsidRDefault="00C75908" w:rsidP="00D60493">
      <w:pPr>
        <w:spacing w:after="0" w:line="240" w:lineRule="auto"/>
        <w:jc w:val="both"/>
        <w:rPr>
          <w:rFonts w:ascii="Times New Roman" w:hAnsi="Times New Roman"/>
          <w:sz w:val="28"/>
        </w:rPr>
      </w:pPr>
    </w:p>
    <w:p w:rsidR="00C75908" w:rsidRPr="00D60493" w:rsidRDefault="00C75908" w:rsidP="00D60493">
      <w:pPr>
        <w:spacing w:after="0" w:line="240" w:lineRule="auto"/>
        <w:jc w:val="right"/>
        <w:rPr>
          <w:rFonts w:ascii="Times New Roman" w:hAnsi="Times New Roman"/>
          <w:sz w:val="28"/>
        </w:rPr>
      </w:pPr>
    </w:p>
    <w:p w:rsidR="00C75908" w:rsidRPr="00D60493" w:rsidRDefault="00C75908" w:rsidP="00D60493">
      <w:pPr>
        <w:spacing w:after="0" w:line="240" w:lineRule="auto"/>
        <w:jc w:val="right"/>
        <w:rPr>
          <w:rFonts w:ascii="Times New Roman" w:hAnsi="Times New Roman"/>
          <w:sz w:val="28"/>
        </w:rPr>
      </w:pPr>
    </w:p>
    <w:p w:rsidR="00C75908" w:rsidRDefault="00C75908" w:rsidP="00D60493">
      <w:pPr>
        <w:spacing w:after="0" w:line="240" w:lineRule="auto"/>
        <w:jc w:val="right"/>
        <w:rPr>
          <w:rFonts w:ascii="Times New Roman" w:hAnsi="Times New Roman"/>
          <w:sz w:val="28"/>
        </w:rPr>
      </w:pPr>
      <w:r w:rsidRPr="00D60493">
        <w:rPr>
          <w:rFonts w:ascii="Times New Roman" w:hAnsi="Times New Roman"/>
          <w:sz w:val="28"/>
        </w:rPr>
        <w:t>Приложение 3</w:t>
      </w:r>
    </w:p>
    <w:p w:rsidR="00C75908" w:rsidRPr="00632373" w:rsidRDefault="00C75908" w:rsidP="00632373">
      <w:pPr>
        <w:spacing w:after="0" w:line="240" w:lineRule="auto"/>
        <w:jc w:val="right"/>
        <w:rPr>
          <w:rFonts w:ascii="Times New Roman" w:hAnsi="Times New Roman"/>
          <w:sz w:val="28"/>
        </w:rPr>
      </w:pPr>
      <w:r w:rsidRPr="00632373">
        <w:rPr>
          <w:rFonts w:ascii="Times New Roman" w:hAnsi="Times New Roman"/>
          <w:sz w:val="28"/>
        </w:rPr>
        <w:t>к Порядку проведения органами местного самоуправления</w:t>
      </w:r>
    </w:p>
    <w:p w:rsidR="00C75908" w:rsidRPr="00632373" w:rsidRDefault="00C75908" w:rsidP="00632373">
      <w:pPr>
        <w:spacing w:after="0" w:line="240" w:lineRule="auto"/>
        <w:jc w:val="right"/>
        <w:rPr>
          <w:rFonts w:ascii="Times New Roman" w:hAnsi="Times New Roman"/>
          <w:sz w:val="28"/>
        </w:rPr>
      </w:pPr>
      <w:r w:rsidRPr="00632373">
        <w:rPr>
          <w:rFonts w:ascii="Times New Roman" w:hAnsi="Times New Roman"/>
          <w:sz w:val="28"/>
        </w:rPr>
        <w:t>инвентаризации дворовых и общественных территорий,</w:t>
      </w:r>
    </w:p>
    <w:p w:rsidR="00C75908" w:rsidRPr="00632373" w:rsidRDefault="00C75908" w:rsidP="00632373">
      <w:pPr>
        <w:spacing w:after="0" w:line="240" w:lineRule="auto"/>
        <w:jc w:val="right"/>
        <w:rPr>
          <w:rFonts w:ascii="Times New Roman" w:hAnsi="Times New Roman"/>
          <w:sz w:val="28"/>
        </w:rPr>
      </w:pPr>
      <w:r w:rsidRPr="00632373">
        <w:rPr>
          <w:rFonts w:ascii="Times New Roman" w:hAnsi="Times New Roman"/>
          <w:sz w:val="28"/>
        </w:rPr>
        <w:t>уровня благоустройства объектов недвижимого имущества</w:t>
      </w:r>
    </w:p>
    <w:p w:rsidR="00C75908" w:rsidRPr="00632373" w:rsidRDefault="00C75908" w:rsidP="00632373">
      <w:pPr>
        <w:spacing w:after="0" w:line="240" w:lineRule="auto"/>
        <w:jc w:val="right"/>
        <w:rPr>
          <w:rFonts w:ascii="Times New Roman" w:hAnsi="Times New Roman"/>
          <w:sz w:val="28"/>
        </w:rPr>
      </w:pPr>
      <w:r w:rsidRPr="00632373">
        <w:rPr>
          <w:rFonts w:ascii="Times New Roman" w:hAnsi="Times New Roman"/>
          <w:sz w:val="28"/>
        </w:rPr>
        <w:t>(включая объекты незавершенного строительства)</w:t>
      </w:r>
    </w:p>
    <w:p w:rsidR="00C75908" w:rsidRPr="00632373" w:rsidRDefault="00C75908" w:rsidP="00632373">
      <w:pPr>
        <w:spacing w:after="0" w:line="240" w:lineRule="auto"/>
        <w:jc w:val="right"/>
        <w:rPr>
          <w:rFonts w:ascii="Times New Roman" w:hAnsi="Times New Roman"/>
          <w:sz w:val="28"/>
        </w:rPr>
      </w:pPr>
      <w:r w:rsidRPr="00632373">
        <w:rPr>
          <w:rFonts w:ascii="Times New Roman" w:hAnsi="Times New Roman"/>
          <w:sz w:val="28"/>
        </w:rPr>
        <w:t xml:space="preserve">и земельных участков, находящихся в собственности </w:t>
      </w:r>
    </w:p>
    <w:p w:rsidR="00C75908" w:rsidRPr="00632373" w:rsidRDefault="00C75908" w:rsidP="00632373">
      <w:pPr>
        <w:spacing w:after="0" w:line="240" w:lineRule="auto"/>
        <w:jc w:val="right"/>
        <w:rPr>
          <w:rFonts w:ascii="Times New Roman" w:hAnsi="Times New Roman"/>
          <w:sz w:val="28"/>
        </w:rPr>
      </w:pPr>
      <w:r w:rsidRPr="00632373">
        <w:rPr>
          <w:rFonts w:ascii="Times New Roman" w:hAnsi="Times New Roman"/>
          <w:sz w:val="28"/>
        </w:rPr>
        <w:t>(пользовании) юридических лиц и индивидуальных</w:t>
      </w:r>
    </w:p>
    <w:p w:rsidR="00C75908" w:rsidRPr="00632373" w:rsidRDefault="00C75908" w:rsidP="00632373">
      <w:pPr>
        <w:spacing w:after="0" w:line="240" w:lineRule="auto"/>
        <w:jc w:val="right"/>
        <w:rPr>
          <w:rFonts w:ascii="Times New Roman" w:hAnsi="Times New Roman"/>
          <w:sz w:val="28"/>
        </w:rPr>
      </w:pPr>
      <w:r w:rsidRPr="00632373">
        <w:rPr>
          <w:rFonts w:ascii="Times New Roman" w:hAnsi="Times New Roman"/>
          <w:sz w:val="28"/>
        </w:rPr>
        <w:t xml:space="preserve"> предпринимателей, жилых домов и земельных участков,</w:t>
      </w:r>
    </w:p>
    <w:p w:rsidR="00C75908" w:rsidRDefault="00C75908" w:rsidP="00632373">
      <w:pPr>
        <w:spacing w:after="0" w:line="240" w:lineRule="auto"/>
        <w:jc w:val="right"/>
        <w:rPr>
          <w:rFonts w:ascii="Times New Roman" w:hAnsi="Times New Roman"/>
          <w:sz w:val="28"/>
        </w:rPr>
      </w:pPr>
      <w:r w:rsidRPr="00632373">
        <w:rPr>
          <w:rFonts w:ascii="Times New Roman" w:hAnsi="Times New Roman"/>
          <w:sz w:val="28"/>
        </w:rPr>
        <w:t xml:space="preserve"> предоставленных для их размещения</w:t>
      </w:r>
    </w:p>
    <w:p w:rsidR="00C75908" w:rsidRPr="00D60493" w:rsidRDefault="00C75908" w:rsidP="00632373">
      <w:pPr>
        <w:spacing w:after="0" w:line="240" w:lineRule="auto"/>
        <w:jc w:val="right"/>
        <w:rPr>
          <w:rFonts w:ascii="Times New Roman" w:hAnsi="Times New Roman"/>
          <w:sz w:val="28"/>
        </w:rPr>
      </w:pPr>
    </w:p>
    <w:p w:rsidR="00C75908" w:rsidRPr="00D60493" w:rsidRDefault="00C75908" w:rsidP="00D60493">
      <w:pPr>
        <w:spacing w:after="0" w:line="240" w:lineRule="auto"/>
        <w:jc w:val="right"/>
        <w:rPr>
          <w:rFonts w:ascii="Times New Roman" w:hAnsi="Times New Roman"/>
          <w:sz w:val="28"/>
        </w:rPr>
      </w:pPr>
    </w:p>
    <w:p w:rsidR="00C75908" w:rsidRPr="00D60493" w:rsidRDefault="00C75908" w:rsidP="00D60493">
      <w:pPr>
        <w:spacing w:after="0" w:line="240" w:lineRule="auto"/>
        <w:jc w:val="center"/>
        <w:rPr>
          <w:rFonts w:ascii="Times New Roman" w:hAnsi="Times New Roman"/>
          <w:sz w:val="28"/>
        </w:rPr>
      </w:pPr>
      <w:r w:rsidRPr="00D60493">
        <w:rPr>
          <w:rFonts w:ascii="Times New Roman" w:hAnsi="Times New Roman"/>
          <w:sz w:val="28"/>
        </w:rPr>
        <w:t>АКТ</w:t>
      </w:r>
    </w:p>
    <w:p w:rsidR="00C75908" w:rsidRPr="00D60493" w:rsidRDefault="00C75908" w:rsidP="00D60493">
      <w:pPr>
        <w:spacing w:after="0" w:line="240" w:lineRule="auto"/>
        <w:jc w:val="center"/>
        <w:rPr>
          <w:rFonts w:ascii="Times New Roman" w:hAnsi="Times New Roman"/>
          <w:sz w:val="28"/>
        </w:rPr>
      </w:pPr>
      <w:r w:rsidRPr="00D60493">
        <w:rPr>
          <w:rFonts w:ascii="Times New Roman" w:hAnsi="Times New Roman"/>
          <w:sz w:val="28"/>
        </w:rPr>
        <w:t xml:space="preserve">оценки элементов благоустройства индивидуального жилого дома </w:t>
      </w:r>
    </w:p>
    <w:p w:rsidR="00C75908" w:rsidRPr="00D60493" w:rsidRDefault="00C75908" w:rsidP="00D60493">
      <w:pPr>
        <w:spacing w:after="0" w:line="240" w:lineRule="auto"/>
        <w:jc w:val="center"/>
        <w:rPr>
          <w:rFonts w:ascii="Times New Roman" w:hAnsi="Times New Roman"/>
          <w:sz w:val="28"/>
        </w:rPr>
      </w:pPr>
      <w:r w:rsidRPr="00D60493">
        <w:rPr>
          <w:rFonts w:ascii="Times New Roman" w:hAnsi="Times New Roman"/>
          <w:sz w:val="28"/>
        </w:rPr>
        <w:t xml:space="preserve">и земельного участка, предоставленного для его размещения, </w:t>
      </w:r>
    </w:p>
    <w:p w:rsidR="00C75908" w:rsidRPr="00D60493" w:rsidRDefault="00C75908" w:rsidP="00D60493">
      <w:pPr>
        <w:spacing w:after="0" w:line="240" w:lineRule="auto"/>
        <w:jc w:val="center"/>
        <w:rPr>
          <w:rFonts w:ascii="Times New Roman" w:hAnsi="Times New Roman"/>
          <w:sz w:val="28"/>
        </w:rPr>
      </w:pPr>
      <w:r w:rsidRPr="00D60493">
        <w:rPr>
          <w:rFonts w:ascii="Times New Roman" w:hAnsi="Times New Roman"/>
          <w:sz w:val="28"/>
        </w:rPr>
        <w:t>на соответствие требованиям правил благоустройства</w:t>
      </w:r>
    </w:p>
    <w:p w:rsidR="00C75908" w:rsidRPr="00D60493" w:rsidRDefault="00C75908" w:rsidP="00D60493">
      <w:pPr>
        <w:spacing w:after="0" w:line="240" w:lineRule="auto"/>
        <w:ind w:firstLine="709"/>
        <w:jc w:val="center"/>
        <w:rPr>
          <w:rFonts w:ascii="Times New Roman" w:hAnsi="Times New Roman"/>
          <w:sz w:val="28"/>
        </w:rPr>
      </w:pPr>
      <w:r w:rsidRPr="00D60493">
        <w:rPr>
          <w:rFonts w:ascii="Times New Roman" w:hAnsi="Times New Roman"/>
          <w:sz w:val="28"/>
        </w:rPr>
        <w:t>____________________________</w:t>
      </w:r>
    </w:p>
    <w:p w:rsidR="00C75908" w:rsidRPr="00D60493" w:rsidRDefault="00C75908" w:rsidP="00D60493">
      <w:pPr>
        <w:spacing w:after="0" w:line="240" w:lineRule="auto"/>
        <w:ind w:firstLine="709"/>
        <w:jc w:val="center"/>
        <w:rPr>
          <w:rFonts w:ascii="Times New Roman" w:hAnsi="Times New Roman"/>
          <w:sz w:val="16"/>
        </w:rPr>
      </w:pPr>
      <w:r w:rsidRPr="00D60493">
        <w:rPr>
          <w:rFonts w:ascii="Times New Roman" w:hAnsi="Times New Roman"/>
          <w:sz w:val="16"/>
        </w:rPr>
        <w:t>(наименование населенного пункта)</w:t>
      </w:r>
    </w:p>
    <w:p w:rsidR="00C75908" w:rsidRPr="00D60493" w:rsidRDefault="00C75908" w:rsidP="00D60493">
      <w:pPr>
        <w:spacing w:after="0" w:line="240" w:lineRule="auto"/>
        <w:ind w:firstLine="709"/>
        <w:jc w:val="center"/>
        <w:rPr>
          <w:rFonts w:ascii="Times New Roman" w:hAnsi="Times New Roman"/>
          <w:sz w:val="28"/>
        </w:rPr>
      </w:pPr>
    </w:p>
    <w:p w:rsidR="00C75908" w:rsidRPr="00D60493" w:rsidRDefault="00C75908" w:rsidP="00D60493">
      <w:pPr>
        <w:spacing w:after="0" w:line="240" w:lineRule="auto"/>
        <w:jc w:val="both"/>
        <w:rPr>
          <w:rFonts w:ascii="Times New Roman" w:hAnsi="Times New Roman"/>
          <w:sz w:val="28"/>
        </w:rPr>
      </w:pPr>
      <w:r w:rsidRPr="00D60493">
        <w:rPr>
          <w:rFonts w:ascii="Times New Roman" w:hAnsi="Times New Roman"/>
          <w:sz w:val="28"/>
        </w:rPr>
        <w:t>«__» ______ 20__ г.                                                                                 № _______</w:t>
      </w:r>
    </w:p>
    <w:p w:rsidR="00C75908" w:rsidRPr="00D60493" w:rsidRDefault="00C75908" w:rsidP="00D60493">
      <w:pPr>
        <w:spacing w:after="0" w:line="240" w:lineRule="auto"/>
        <w:jc w:val="center"/>
        <w:rPr>
          <w:rFonts w:ascii="Times New Roman" w:hAnsi="Times New Roman"/>
          <w:sz w:val="28"/>
        </w:rPr>
      </w:pPr>
    </w:p>
    <w:p w:rsidR="00C75908" w:rsidRPr="00D60493" w:rsidRDefault="00C75908" w:rsidP="00D60493">
      <w:pPr>
        <w:spacing w:after="0" w:line="240" w:lineRule="auto"/>
        <w:jc w:val="both"/>
        <w:rPr>
          <w:rFonts w:ascii="Times New Roman" w:hAnsi="Times New Roman"/>
          <w:sz w:val="28"/>
        </w:rPr>
      </w:pPr>
      <w:r w:rsidRPr="00D60493">
        <w:rPr>
          <w:rFonts w:ascii="Times New Roman" w:hAnsi="Times New Roman"/>
          <w:sz w:val="28"/>
        </w:rPr>
        <w:t>1. ОБЩАЯ ИНФОРМАЦИЯ</w:t>
      </w:r>
    </w:p>
    <w:p w:rsidR="00C75908" w:rsidRPr="00D60493" w:rsidRDefault="00C75908" w:rsidP="00D60493">
      <w:pPr>
        <w:spacing w:after="0" w:line="240" w:lineRule="auto"/>
        <w:jc w:val="both"/>
        <w:rPr>
          <w:rFonts w:ascii="Times New Roman" w:hAnsi="Times New Roman"/>
          <w:sz w:val="28"/>
        </w:rPr>
      </w:pP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tblPr>
      <w:tblGrid>
        <w:gridCol w:w="4401"/>
        <w:gridCol w:w="4817"/>
      </w:tblGrid>
      <w:tr w:rsidR="00C75908" w:rsidRPr="00CA6656" w:rsidTr="00CA6656">
        <w:trPr>
          <w:jc w:val="center"/>
        </w:trPr>
        <w:tc>
          <w:tcPr>
            <w:tcW w:w="4509" w:type="dxa"/>
          </w:tcPr>
          <w:p w:rsidR="00C75908" w:rsidRPr="00CA6656" w:rsidRDefault="00C75908" w:rsidP="00CA6656">
            <w:pPr>
              <w:spacing w:after="0" w:line="240" w:lineRule="auto"/>
              <w:rPr>
                <w:rFonts w:ascii="Times New Roman" w:hAnsi="Times New Roman"/>
                <w:i/>
                <w:sz w:val="20"/>
              </w:rPr>
            </w:pPr>
            <w:r w:rsidRPr="00CA6656">
              <w:rPr>
                <w:rFonts w:ascii="Times New Roman" w:hAnsi="Times New Roman"/>
                <w:sz w:val="28"/>
              </w:rPr>
              <w:t>Наименование объекта:</w:t>
            </w:r>
          </w:p>
        </w:tc>
        <w:tc>
          <w:tcPr>
            <w:tcW w:w="4817" w:type="dxa"/>
          </w:tcPr>
          <w:p w:rsidR="00C75908" w:rsidRPr="00CA6656" w:rsidRDefault="00C75908" w:rsidP="00CA6656">
            <w:pPr>
              <w:spacing w:after="0" w:line="240" w:lineRule="auto"/>
              <w:jc w:val="both"/>
              <w:rPr>
                <w:rFonts w:ascii="Times New Roman" w:hAnsi="Times New Roman"/>
                <w:sz w:val="28"/>
              </w:rPr>
            </w:pPr>
          </w:p>
        </w:tc>
      </w:tr>
      <w:tr w:rsidR="00C75908" w:rsidRPr="00CA6656" w:rsidTr="00CA6656">
        <w:trPr>
          <w:jc w:val="center"/>
        </w:trPr>
        <w:tc>
          <w:tcPr>
            <w:tcW w:w="4509" w:type="dxa"/>
          </w:tcPr>
          <w:p w:rsidR="00C75908" w:rsidRPr="00CA6656" w:rsidRDefault="00C75908" w:rsidP="00CA6656">
            <w:pPr>
              <w:spacing w:after="0" w:line="240" w:lineRule="auto"/>
              <w:rPr>
                <w:rFonts w:ascii="Times New Roman" w:hAnsi="Times New Roman"/>
                <w:sz w:val="28"/>
              </w:rPr>
            </w:pPr>
            <w:r w:rsidRPr="00CA6656">
              <w:rPr>
                <w:rFonts w:ascii="Times New Roman" w:hAnsi="Times New Roman"/>
                <w:sz w:val="28"/>
              </w:rPr>
              <w:t>Адрес (адресная привязка):</w:t>
            </w:r>
          </w:p>
        </w:tc>
        <w:tc>
          <w:tcPr>
            <w:tcW w:w="4817" w:type="dxa"/>
          </w:tcPr>
          <w:p w:rsidR="00C75908" w:rsidRPr="00CA6656" w:rsidRDefault="00C75908" w:rsidP="00CA6656">
            <w:pPr>
              <w:spacing w:after="0" w:line="240" w:lineRule="auto"/>
              <w:jc w:val="both"/>
              <w:rPr>
                <w:rFonts w:ascii="Times New Roman" w:hAnsi="Times New Roman"/>
                <w:sz w:val="28"/>
              </w:rPr>
            </w:pPr>
          </w:p>
        </w:tc>
      </w:tr>
      <w:tr w:rsidR="00C75908" w:rsidRPr="00CA6656" w:rsidTr="00CA6656">
        <w:trPr>
          <w:jc w:val="center"/>
        </w:trPr>
        <w:tc>
          <w:tcPr>
            <w:tcW w:w="4509" w:type="dxa"/>
          </w:tcPr>
          <w:p w:rsidR="00C75908" w:rsidRPr="00CA6656" w:rsidRDefault="00C75908" w:rsidP="00CA6656">
            <w:pPr>
              <w:spacing w:after="0" w:line="240" w:lineRule="auto"/>
              <w:rPr>
                <w:rFonts w:ascii="Times New Roman" w:hAnsi="Times New Roman"/>
                <w:sz w:val="28"/>
              </w:rPr>
            </w:pPr>
            <w:r w:rsidRPr="00CA6656">
              <w:rPr>
                <w:rFonts w:ascii="Times New Roman" w:hAnsi="Times New Roman"/>
                <w:sz w:val="28"/>
              </w:rPr>
              <w:t>Кадастровый паспорт:</w:t>
            </w:r>
          </w:p>
        </w:tc>
        <w:tc>
          <w:tcPr>
            <w:tcW w:w="4817" w:type="dxa"/>
          </w:tcPr>
          <w:p w:rsidR="00C75908" w:rsidRPr="00CA6656" w:rsidRDefault="00C75908" w:rsidP="00CA6656">
            <w:pPr>
              <w:spacing w:after="0" w:line="240" w:lineRule="auto"/>
              <w:jc w:val="both"/>
              <w:rPr>
                <w:rFonts w:ascii="Times New Roman" w:hAnsi="Times New Roman"/>
                <w:i/>
                <w:sz w:val="20"/>
              </w:rPr>
            </w:pPr>
            <w:r w:rsidRPr="00CA6656">
              <w:rPr>
                <w:rFonts w:ascii="Times New Roman" w:hAnsi="Times New Roman"/>
                <w:i/>
                <w:sz w:val="20"/>
              </w:rPr>
              <w:t>(Реквизиты, необходимая информация, схемы, границы (при наличии))</w:t>
            </w:r>
          </w:p>
        </w:tc>
      </w:tr>
      <w:tr w:rsidR="00C75908" w:rsidRPr="00CA6656" w:rsidTr="00CA6656">
        <w:trPr>
          <w:jc w:val="center"/>
        </w:trPr>
        <w:tc>
          <w:tcPr>
            <w:tcW w:w="4509" w:type="dxa"/>
          </w:tcPr>
          <w:p w:rsidR="00C75908" w:rsidRPr="00CA6656" w:rsidRDefault="00C75908" w:rsidP="00CA6656">
            <w:pPr>
              <w:spacing w:after="0" w:line="240" w:lineRule="auto"/>
              <w:rPr>
                <w:rFonts w:ascii="Times New Roman" w:hAnsi="Times New Roman"/>
                <w:sz w:val="28"/>
              </w:rPr>
            </w:pPr>
            <w:r w:rsidRPr="00CA6656">
              <w:rPr>
                <w:rFonts w:ascii="Times New Roman" w:hAnsi="Times New Roman"/>
                <w:sz w:val="28"/>
              </w:rPr>
              <w:t>Информация о собственнике:</w:t>
            </w:r>
          </w:p>
        </w:tc>
        <w:tc>
          <w:tcPr>
            <w:tcW w:w="4817" w:type="dxa"/>
          </w:tcPr>
          <w:p w:rsidR="00C75908" w:rsidRPr="00CA6656" w:rsidRDefault="00C75908" w:rsidP="00CA6656">
            <w:pPr>
              <w:spacing w:after="0" w:line="240" w:lineRule="auto"/>
              <w:jc w:val="both"/>
              <w:rPr>
                <w:rFonts w:ascii="Times New Roman" w:hAnsi="Times New Roman"/>
                <w:i/>
                <w:sz w:val="20"/>
              </w:rPr>
            </w:pPr>
          </w:p>
        </w:tc>
      </w:tr>
      <w:tr w:rsidR="00C75908" w:rsidRPr="00CA6656" w:rsidTr="00CA6656">
        <w:trPr>
          <w:jc w:val="center"/>
        </w:trPr>
        <w:tc>
          <w:tcPr>
            <w:tcW w:w="4509" w:type="dxa"/>
          </w:tcPr>
          <w:p w:rsidR="00C75908" w:rsidRPr="00CA6656" w:rsidRDefault="00C75908" w:rsidP="00CA6656">
            <w:pPr>
              <w:spacing w:after="0" w:line="240" w:lineRule="auto"/>
              <w:rPr>
                <w:rFonts w:ascii="Times New Roman" w:hAnsi="Times New Roman"/>
                <w:sz w:val="28"/>
              </w:rPr>
            </w:pPr>
            <w:r w:rsidRPr="00CA6656">
              <w:rPr>
                <w:rFonts w:ascii="Times New Roman" w:hAnsi="Times New Roman"/>
                <w:sz w:val="28"/>
              </w:rPr>
              <w:t>Площадь земельного участка (м</w:t>
            </w:r>
            <w:r w:rsidRPr="00CA6656">
              <w:rPr>
                <w:rFonts w:ascii="Times New Roman" w:hAnsi="Times New Roman"/>
                <w:sz w:val="28"/>
                <w:vertAlign w:val="superscript"/>
              </w:rPr>
              <w:t>2</w:t>
            </w:r>
            <w:r w:rsidRPr="00CA6656">
              <w:rPr>
                <w:rFonts w:ascii="Times New Roman" w:hAnsi="Times New Roman"/>
                <w:sz w:val="28"/>
              </w:rPr>
              <w:t>):</w:t>
            </w:r>
          </w:p>
        </w:tc>
        <w:tc>
          <w:tcPr>
            <w:tcW w:w="4817" w:type="dxa"/>
          </w:tcPr>
          <w:p w:rsidR="00C75908" w:rsidRPr="00CA6656" w:rsidRDefault="00C75908" w:rsidP="00CA6656">
            <w:pPr>
              <w:spacing w:after="0" w:line="240" w:lineRule="auto"/>
              <w:jc w:val="both"/>
              <w:rPr>
                <w:rFonts w:ascii="Times New Roman" w:hAnsi="Times New Roman"/>
                <w:i/>
                <w:sz w:val="20"/>
              </w:rPr>
            </w:pPr>
          </w:p>
        </w:tc>
      </w:tr>
    </w:tbl>
    <w:p w:rsidR="00C75908" w:rsidRPr="00D60493" w:rsidRDefault="00C75908" w:rsidP="00D60493">
      <w:pPr>
        <w:spacing w:after="0" w:line="240" w:lineRule="auto"/>
        <w:jc w:val="both"/>
        <w:rPr>
          <w:rFonts w:ascii="Times New Roman" w:hAnsi="Times New Roman"/>
          <w:sz w:val="28"/>
        </w:rPr>
      </w:pPr>
    </w:p>
    <w:p w:rsidR="00C75908" w:rsidRPr="00D60493" w:rsidRDefault="00C75908" w:rsidP="00D60493">
      <w:pPr>
        <w:spacing w:after="0" w:line="240" w:lineRule="auto"/>
        <w:jc w:val="both"/>
        <w:rPr>
          <w:rFonts w:ascii="Times New Roman" w:hAnsi="Times New Roman"/>
          <w:sz w:val="28"/>
        </w:rPr>
      </w:pPr>
      <w:r w:rsidRPr="00D60493">
        <w:rPr>
          <w:rFonts w:ascii="Times New Roman" w:hAnsi="Times New Roman"/>
          <w:sz w:val="28"/>
        </w:rPr>
        <w:t xml:space="preserve">2. СИТУАЦИОННАЯ СХЕМА РАСПОЛОЖЕНИЯ ОБЪЕКТА </w:t>
      </w:r>
    </w:p>
    <w:p w:rsidR="00C75908" w:rsidRPr="00D60493" w:rsidRDefault="00C75908" w:rsidP="00D60493">
      <w:pPr>
        <w:spacing w:after="0" w:line="240" w:lineRule="auto"/>
        <w:jc w:val="both"/>
        <w:rPr>
          <w:rFonts w:ascii="Times New Roman" w:hAnsi="Times New Roman"/>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23"/>
      </w:tblGrid>
      <w:tr w:rsidR="00C75908" w:rsidRPr="00CA6656" w:rsidTr="00CA6656">
        <w:trPr>
          <w:trHeight w:val="2995"/>
          <w:jc w:val="center"/>
        </w:trPr>
        <w:tc>
          <w:tcPr>
            <w:tcW w:w="9331" w:type="dxa"/>
          </w:tcPr>
          <w:p w:rsidR="00C75908" w:rsidRPr="00CA6656" w:rsidRDefault="00C75908" w:rsidP="00CA6656">
            <w:pPr>
              <w:spacing w:after="0" w:line="240" w:lineRule="auto"/>
              <w:jc w:val="both"/>
              <w:rPr>
                <w:rFonts w:ascii="Times New Roman" w:hAnsi="Times New Roman"/>
                <w:sz w:val="28"/>
              </w:rPr>
            </w:pPr>
          </w:p>
        </w:tc>
      </w:tr>
    </w:tbl>
    <w:p w:rsidR="00C75908" w:rsidRPr="00D60493" w:rsidRDefault="00C75908" w:rsidP="00D60493">
      <w:pPr>
        <w:spacing w:after="0" w:line="240" w:lineRule="auto"/>
        <w:jc w:val="both"/>
        <w:rPr>
          <w:rFonts w:ascii="Times New Roman" w:hAnsi="Times New Roman"/>
          <w:sz w:val="28"/>
        </w:rPr>
      </w:pPr>
    </w:p>
    <w:p w:rsidR="00C75908" w:rsidRPr="00D60493" w:rsidRDefault="00C75908" w:rsidP="00D60493">
      <w:pPr>
        <w:spacing w:after="0" w:line="240" w:lineRule="auto"/>
        <w:jc w:val="both"/>
        <w:rPr>
          <w:rFonts w:ascii="Times New Roman" w:hAnsi="Times New Roman"/>
          <w:sz w:val="28"/>
        </w:rPr>
      </w:pPr>
      <w:r w:rsidRPr="00D60493">
        <w:rPr>
          <w:rFonts w:ascii="Times New Roman" w:hAnsi="Times New Roman"/>
          <w:sz w:val="28"/>
        </w:rPr>
        <w:t>3. ОЦЕНКА ЭЛЕМЕНТОВ БЛАГОУСТРОЙСТВА</w:t>
      </w:r>
    </w:p>
    <w:p w:rsidR="00C75908" w:rsidRPr="00D60493" w:rsidRDefault="00C75908" w:rsidP="00D60493">
      <w:pPr>
        <w:spacing w:after="0" w:line="240" w:lineRule="auto"/>
        <w:jc w:val="both"/>
        <w:rPr>
          <w:rFonts w:ascii="Times New Roman" w:hAnsi="Times New Roman"/>
          <w:sz w:val="28"/>
        </w:rPr>
      </w:pP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8"/>
        <w:gridCol w:w="2380"/>
        <w:gridCol w:w="2126"/>
        <w:gridCol w:w="1942"/>
        <w:gridCol w:w="2246"/>
      </w:tblGrid>
      <w:tr w:rsidR="00C75908" w:rsidRPr="00CA6656" w:rsidTr="00CA6656">
        <w:trPr>
          <w:jc w:val="center"/>
        </w:trPr>
        <w:tc>
          <w:tcPr>
            <w:tcW w:w="616"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 п/п</w:t>
            </w:r>
          </w:p>
        </w:tc>
        <w:tc>
          <w:tcPr>
            <w:tcW w:w="2380"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Наименование элемента благоустройства, в отношении которых установлены требования Правил благоустройства</w:t>
            </w:r>
          </w:p>
        </w:tc>
        <w:tc>
          <w:tcPr>
            <w:tcW w:w="2126"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 xml:space="preserve">Установленные требования в отношении соответствующего  элемента благоустройства  </w:t>
            </w:r>
          </w:p>
        </w:tc>
        <w:tc>
          <w:tcPr>
            <w:tcW w:w="1942"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Фактическое состояние элементов благоустройства</w:t>
            </w:r>
          </w:p>
          <w:p w:rsidR="00C75908" w:rsidRPr="00CA6656" w:rsidRDefault="00C75908" w:rsidP="00CA6656">
            <w:pPr>
              <w:spacing w:after="0" w:line="240" w:lineRule="auto"/>
              <w:jc w:val="center"/>
              <w:rPr>
                <w:rFonts w:ascii="Times New Roman" w:hAnsi="Times New Roman"/>
                <w:sz w:val="24"/>
              </w:rPr>
            </w:pPr>
          </w:p>
        </w:tc>
        <w:tc>
          <w:tcPr>
            <w:tcW w:w="2246"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Соответствие правилам благоустройства</w:t>
            </w:r>
          </w:p>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(да/нет)</w:t>
            </w:r>
          </w:p>
        </w:tc>
      </w:tr>
      <w:tr w:rsidR="00C75908" w:rsidRPr="00CA6656" w:rsidTr="00CA6656">
        <w:trPr>
          <w:jc w:val="center"/>
        </w:trPr>
        <w:tc>
          <w:tcPr>
            <w:tcW w:w="616"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1</w:t>
            </w:r>
          </w:p>
        </w:tc>
        <w:tc>
          <w:tcPr>
            <w:tcW w:w="2380"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2</w:t>
            </w:r>
          </w:p>
        </w:tc>
        <w:tc>
          <w:tcPr>
            <w:tcW w:w="2126"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3</w:t>
            </w:r>
          </w:p>
        </w:tc>
        <w:tc>
          <w:tcPr>
            <w:tcW w:w="1942"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4</w:t>
            </w:r>
          </w:p>
        </w:tc>
        <w:tc>
          <w:tcPr>
            <w:tcW w:w="2246"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5</w:t>
            </w:r>
          </w:p>
        </w:tc>
      </w:tr>
      <w:tr w:rsidR="00C75908" w:rsidRPr="00CA6656" w:rsidTr="00CA6656">
        <w:trPr>
          <w:jc w:val="center"/>
        </w:trPr>
        <w:tc>
          <w:tcPr>
            <w:tcW w:w="616" w:type="dxa"/>
          </w:tcPr>
          <w:p w:rsidR="00C75908" w:rsidRPr="00CA6656" w:rsidRDefault="00C75908" w:rsidP="00CA6656">
            <w:pPr>
              <w:spacing w:after="0" w:line="240" w:lineRule="auto"/>
              <w:jc w:val="center"/>
              <w:rPr>
                <w:rFonts w:ascii="Times New Roman" w:hAnsi="Times New Roman"/>
                <w:sz w:val="24"/>
              </w:rPr>
            </w:pPr>
          </w:p>
        </w:tc>
        <w:tc>
          <w:tcPr>
            <w:tcW w:w="2380" w:type="dxa"/>
          </w:tcPr>
          <w:p w:rsidR="00C75908" w:rsidRPr="00CA6656" w:rsidRDefault="00C75908" w:rsidP="00CA6656">
            <w:pPr>
              <w:spacing w:after="0" w:line="240" w:lineRule="auto"/>
              <w:rPr>
                <w:rFonts w:ascii="Times New Roman" w:hAnsi="Times New Roman"/>
                <w:sz w:val="24"/>
              </w:rPr>
            </w:pPr>
          </w:p>
        </w:tc>
        <w:tc>
          <w:tcPr>
            <w:tcW w:w="2126" w:type="dxa"/>
          </w:tcPr>
          <w:p w:rsidR="00C75908" w:rsidRPr="00CA6656" w:rsidRDefault="00C75908" w:rsidP="00CA6656">
            <w:pPr>
              <w:spacing w:after="0" w:line="240" w:lineRule="auto"/>
              <w:jc w:val="both"/>
              <w:rPr>
                <w:rFonts w:ascii="Times New Roman" w:hAnsi="Times New Roman"/>
                <w:sz w:val="24"/>
              </w:rPr>
            </w:pPr>
          </w:p>
        </w:tc>
        <w:tc>
          <w:tcPr>
            <w:tcW w:w="1942" w:type="dxa"/>
          </w:tcPr>
          <w:p w:rsidR="00C75908" w:rsidRPr="00CA6656" w:rsidRDefault="00C75908" w:rsidP="00CA6656">
            <w:pPr>
              <w:spacing w:after="0" w:line="240" w:lineRule="auto"/>
              <w:jc w:val="both"/>
              <w:rPr>
                <w:rFonts w:ascii="Times New Roman" w:hAnsi="Times New Roman"/>
                <w:sz w:val="24"/>
              </w:rPr>
            </w:pPr>
          </w:p>
        </w:tc>
        <w:tc>
          <w:tcPr>
            <w:tcW w:w="2246" w:type="dxa"/>
          </w:tcPr>
          <w:p w:rsidR="00C75908" w:rsidRPr="00CA6656" w:rsidRDefault="00C75908" w:rsidP="00CA6656">
            <w:pPr>
              <w:spacing w:after="0" w:line="240" w:lineRule="auto"/>
              <w:jc w:val="both"/>
              <w:rPr>
                <w:rFonts w:ascii="Times New Roman" w:hAnsi="Times New Roman"/>
                <w:sz w:val="24"/>
              </w:rPr>
            </w:pPr>
          </w:p>
        </w:tc>
      </w:tr>
      <w:tr w:rsidR="00C75908" w:rsidRPr="00CA6656" w:rsidTr="00CA6656">
        <w:trPr>
          <w:jc w:val="center"/>
        </w:trPr>
        <w:tc>
          <w:tcPr>
            <w:tcW w:w="616" w:type="dxa"/>
          </w:tcPr>
          <w:p w:rsidR="00C75908" w:rsidRPr="00CA6656" w:rsidRDefault="00C75908" w:rsidP="00CA6656">
            <w:pPr>
              <w:spacing w:after="0" w:line="240" w:lineRule="auto"/>
              <w:jc w:val="center"/>
              <w:rPr>
                <w:rFonts w:ascii="Times New Roman" w:hAnsi="Times New Roman"/>
                <w:sz w:val="24"/>
              </w:rPr>
            </w:pPr>
          </w:p>
        </w:tc>
        <w:tc>
          <w:tcPr>
            <w:tcW w:w="2380" w:type="dxa"/>
          </w:tcPr>
          <w:p w:rsidR="00C75908" w:rsidRPr="00CA6656" w:rsidRDefault="00C75908" w:rsidP="00CA6656">
            <w:pPr>
              <w:spacing w:after="0" w:line="240" w:lineRule="auto"/>
              <w:rPr>
                <w:rFonts w:ascii="Times New Roman" w:hAnsi="Times New Roman"/>
                <w:sz w:val="24"/>
              </w:rPr>
            </w:pPr>
          </w:p>
        </w:tc>
        <w:tc>
          <w:tcPr>
            <w:tcW w:w="2126" w:type="dxa"/>
          </w:tcPr>
          <w:p w:rsidR="00C75908" w:rsidRPr="00CA6656" w:rsidRDefault="00C75908" w:rsidP="00CA6656">
            <w:pPr>
              <w:spacing w:after="0" w:line="240" w:lineRule="auto"/>
              <w:jc w:val="both"/>
              <w:rPr>
                <w:rFonts w:ascii="Times New Roman" w:hAnsi="Times New Roman"/>
                <w:sz w:val="24"/>
              </w:rPr>
            </w:pPr>
          </w:p>
        </w:tc>
        <w:tc>
          <w:tcPr>
            <w:tcW w:w="1942" w:type="dxa"/>
          </w:tcPr>
          <w:p w:rsidR="00C75908" w:rsidRPr="00CA6656" w:rsidRDefault="00C75908" w:rsidP="00CA6656">
            <w:pPr>
              <w:spacing w:after="0" w:line="240" w:lineRule="auto"/>
              <w:jc w:val="both"/>
              <w:rPr>
                <w:rFonts w:ascii="Times New Roman" w:hAnsi="Times New Roman"/>
                <w:sz w:val="24"/>
              </w:rPr>
            </w:pPr>
          </w:p>
        </w:tc>
        <w:tc>
          <w:tcPr>
            <w:tcW w:w="2246" w:type="dxa"/>
          </w:tcPr>
          <w:p w:rsidR="00C75908" w:rsidRPr="00CA6656" w:rsidRDefault="00C75908" w:rsidP="00CA6656">
            <w:pPr>
              <w:spacing w:after="0" w:line="240" w:lineRule="auto"/>
              <w:jc w:val="both"/>
              <w:rPr>
                <w:rFonts w:ascii="Times New Roman" w:hAnsi="Times New Roman"/>
                <w:sz w:val="24"/>
              </w:rPr>
            </w:pPr>
          </w:p>
        </w:tc>
      </w:tr>
    </w:tbl>
    <w:p w:rsidR="00C75908" w:rsidRPr="00D60493" w:rsidRDefault="00C75908" w:rsidP="00D60493">
      <w:pPr>
        <w:spacing w:after="0" w:line="240" w:lineRule="auto"/>
        <w:jc w:val="both"/>
        <w:rPr>
          <w:rFonts w:ascii="Times New Roman" w:hAnsi="Times New Roman"/>
          <w:sz w:val="28"/>
        </w:rPr>
      </w:pPr>
    </w:p>
    <w:p w:rsidR="00C75908" w:rsidRPr="00D60493" w:rsidRDefault="00C75908" w:rsidP="00D60493">
      <w:pPr>
        <w:spacing w:after="0" w:line="240" w:lineRule="auto"/>
        <w:jc w:val="both"/>
        <w:rPr>
          <w:rFonts w:ascii="Times New Roman" w:hAnsi="Times New Roman"/>
          <w:sz w:val="28"/>
        </w:rPr>
      </w:pPr>
      <w:r w:rsidRPr="00D60493">
        <w:rPr>
          <w:rFonts w:ascii="Times New Roman" w:hAnsi="Times New Roman"/>
          <w:sz w:val="28"/>
        </w:rPr>
        <w:t>4. ФОТОГРАФИИ ТЕКУЩЕГО СОСТОЯНИЯ ЭЛЕМЕНТОВ БЛАГОУСТРОЙСТВА</w:t>
      </w:r>
    </w:p>
    <w:p w:rsidR="00C75908" w:rsidRPr="00D60493" w:rsidRDefault="00C75908" w:rsidP="00D60493">
      <w:pPr>
        <w:spacing w:after="0" w:line="240" w:lineRule="auto"/>
        <w:jc w:val="both"/>
        <w:rPr>
          <w:rFonts w:ascii="Times New Roman" w:hAnsi="Times New Roman"/>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C75908" w:rsidRPr="00CA6656" w:rsidTr="00CA6656">
        <w:trPr>
          <w:trHeight w:val="2995"/>
          <w:jc w:val="center"/>
        </w:trPr>
        <w:tc>
          <w:tcPr>
            <w:tcW w:w="9322" w:type="dxa"/>
          </w:tcPr>
          <w:p w:rsidR="00C75908" w:rsidRPr="00CA6656" w:rsidRDefault="00C75908" w:rsidP="00CA6656">
            <w:pPr>
              <w:spacing w:after="0" w:line="240" w:lineRule="auto"/>
              <w:jc w:val="both"/>
              <w:rPr>
                <w:rFonts w:ascii="Times New Roman" w:hAnsi="Times New Roman"/>
                <w:sz w:val="28"/>
              </w:rPr>
            </w:pPr>
          </w:p>
        </w:tc>
      </w:tr>
    </w:tbl>
    <w:p w:rsidR="00C75908" w:rsidRPr="00D60493" w:rsidRDefault="00C75908" w:rsidP="00D60493">
      <w:pPr>
        <w:spacing w:after="0" w:line="240" w:lineRule="auto"/>
        <w:jc w:val="both"/>
        <w:rPr>
          <w:rFonts w:ascii="Times New Roman" w:hAnsi="Times New Roman"/>
          <w:sz w:val="28"/>
        </w:rPr>
      </w:pPr>
    </w:p>
    <w:p w:rsidR="00C75908" w:rsidRPr="00D60493" w:rsidRDefault="00C75908" w:rsidP="00D60493">
      <w:pPr>
        <w:spacing w:after="0" w:line="240" w:lineRule="auto"/>
        <w:jc w:val="both"/>
        <w:rPr>
          <w:rFonts w:ascii="Times New Roman" w:hAnsi="Times New Roman"/>
          <w:sz w:val="28"/>
        </w:rPr>
      </w:pPr>
      <w:r w:rsidRPr="00D60493">
        <w:rPr>
          <w:rFonts w:ascii="Times New Roman" w:hAnsi="Times New Roman"/>
          <w:sz w:val="28"/>
        </w:rPr>
        <w:t>5. ЗАКЛЮЧЕНИЕ О НЕОБХОДИМОСТИ ПРИВЕДЕНИЯ ЭЛЕМЕНТОВ БЛАГОУСТРОЙСТВА В СООТВЕТСТВИЕ ТРЕБОВАНИЯМ ПРАВИЛ БЛАГОУСТРОЙСТВА:</w:t>
      </w:r>
    </w:p>
    <w:p w:rsidR="00C75908" w:rsidRPr="00D60493" w:rsidRDefault="00C75908" w:rsidP="00D60493">
      <w:pPr>
        <w:spacing w:after="0" w:line="240" w:lineRule="auto"/>
        <w:jc w:val="both"/>
        <w:rPr>
          <w:rFonts w:ascii="Times New Roman" w:hAnsi="Times New Roman"/>
          <w:sz w:val="28"/>
        </w:rPr>
      </w:pPr>
      <w:r w:rsidRPr="00D60493">
        <w:rPr>
          <w:rFonts w:ascii="Times New Roman" w:hAnsi="Times New Roman"/>
          <w:sz w:val="28"/>
        </w:rPr>
        <w:t>_________________________________________________________________</w:t>
      </w:r>
    </w:p>
    <w:p w:rsidR="00C75908" w:rsidRPr="00D60493" w:rsidRDefault="00C75908" w:rsidP="00D60493">
      <w:pPr>
        <w:spacing w:after="0" w:line="240" w:lineRule="auto"/>
        <w:jc w:val="both"/>
        <w:rPr>
          <w:rFonts w:ascii="Times New Roman" w:hAnsi="Times New Roman"/>
          <w:sz w:val="28"/>
        </w:rPr>
      </w:pPr>
      <w:r w:rsidRPr="00D60493">
        <w:rPr>
          <w:rFonts w:ascii="Times New Roman" w:hAnsi="Times New Roman"/>
          <w:sz w:val="28"/>
        </w:rPr>
        <w:t>_____________________________________________________________________________________________________________________________________________________________________________________________________</w:t>
      </w:r>
    </w:p>
    <w:p w:rsidR="00C75908" w:rsidRPr="00D60493" w:rsidRDefault="00C75908" w:rsidP="00D60493">
      <w:pPr>
        <w:spacing w:after="0" w:line="240" w:lineRule="auto"/>
        <w:jc w:val="both"/>
        <w:rPr>
          <w:rFonts w:ascii="Times New Roman" w:hAnsi="Times New Roman"/>
          <w:sz w:val="28"/>
        </w:rPr>
      </w:pPr>
    </w:p>
    <w:p w:rsidR="00C75908" w:rsidRPr="00D60493" w:rsidRDefault="00C75908" w:rsidP="00D60493">
      <w:pPr>
        <w:spacing w:after="0" w:line="240" w:lineRule="auto"/>
        <w:jc w:val="both"/>
        <w:rPr>
          <w:rFonts w:ascii="Times New Roman" w:hAnsi="Times New Roman"/>
          <w:sz w:val="28"/>
        </w:rPr>
      </w:pPr>
      <w:r w:rsidRPr="00D60493">
        <w:rPr>
          <w:rFonts w:ascii="Times New Roman" w:hAnsi="Times New Roman"/>
          <w:sz w:val="28"/>
        </w:rPr>
        <w:t>Члены инвентаризационной Комиссии:</w:t>
      </w:r>
    </w:p>
    <w:p w:rsidR="00C75908" w:rsidRPr="00D60493" w:rsidRDefault="00C75908" w:rsidP="00D60493">
      <w:pPr>
        <w:spacing w:after="0" w:line="240" w:lineRule="auto"/>
        <w:jc w:val="both"/>
        <w:rPr>
          <w:rFonts w:ascii="Times New Roman" w:hAnsi="Times New Roman"/>
          <w:sz w:val="28"/>
        </w:rPr>
      </w:pPr>
    </w:p>
    <w:p w:rsidR="00C75908" w:rsidRPr="00D60493" w:rsidRDefault="00C75908" w:rsidP="00D60493">
      <w:pPr>
        <w:spacing w:after="0" w:line="240" w:lineRule="auto"/>
        <w:jc w:val="both"/>
        <w:rPr>
          <w:rFonts w:ascii="Times New Roman" w:hAnsi="Times New Roman"/>
          <w:sz w:val="28"/>
        </w:rPr>
      </w:pPr>
      <w:r w:rsidRPr="00D60493">
        <w:rPr>
          <w:rFonts w:ascii="Times New Roman" w:hAnsi="Times New Roman"/>
          <w:sz w:val="28"/>
        </w:rPr>
        <w:t>________________________________      ______________</w:t>
      </w:r>
    </w:p>
    <w:p w:rsidR="00C75908" w:rsidRPr="00D60493" w:rsidRDefault="00C75908" w:rsidP="00D60493">
      <w:pPr>
        <w:spacing w:after="0" w:line="240" w:lineRule="auto"/>
        <w:jc w:val="both"/>
        <w:rPr>
          <w:rFonts w:ascii="Times New Roman" w:hAnsi="Times New Roman"/>
          <w:sz w:val="28"/>
        </w:rPr>
      </w:pPr>
      <w:r w:rsidRPr="00D60493">
        <w:rPr>
          <w:rFonts w:ascii="Times New Roman" w:hAnsi="Times New Roman"/>
          <w:sz w:val="16"/>
        </w:rPr>
        <w:t xml:space="preserve">                               (ФИО, должность)</w:t>
      </w:r>
      <w:r w:rsidRPr="00D60493">
        <w:rPr>
          <w:rFonts w:ascii="Times New Roman" w:hAnsi="Times New Roman"/>
          <w:sz w:val="28"/>
        </w:rPr>
        <w:t xml:space="preserve">                                      </w:t>
      </w:r>
      <w:r w:rsidRPr="00D60493">
        <w:rPr>
          <w:rFonts w:ascii="Times New Roman" w:hAnsi="Times New Roman"/>
          <w:sz w:val="16"/>
        </w:rPr>
        <w:t>(подпись)</w:t>
      </w:r>
      <w:r w:rsidRPr="00D60493">
        <w:rPr>
          <w:rFonts w:ascii="Times New Roman" w:hAnsi="Times New Roman"/>
          <w:sz w:val="28"/>
        </w:rPr>
        <w:t xml:space="preserve">   </w:t>
      </w:r>
    </w:p>
    <w:p w:rsidR="00C75908" w:rsidRPr="00D60493" w:rsidRDefault="00C75908" w:rsidP="00D60493">
      <w:pPr>
        <w:spacing w:after="0" w:line="240" w:lineRule="auto"/>
        <w:jc w:val="both"/>
        <w:rPr>
          <w:rFonts w:ascii="Times New Roman" w:hAnsi="Times New Roman"/>
          <w:sz w:val="28"/>
        </w:rPr>
      </w:pPr>
      <w:r w:rsidRPr="00D60493">
        <w:rPr>
          <w:rFonts w:ascii="Times New Roman" w:hAnsi="Times New Roman"/>
          <w:sz w:val="28"/>
        </w:rPr>
        <w:t>________________________________      ______________</w:t>
      </w:r>
    </w:p>
    <w:p w:rsidR="00C75908" w:rsidRPr="00D60493" w:rsidRDefault="00C75908" w:rsidP="00D60493">
      <w:pPr>
        <w:spacing w:after="0" w:line="240" w:lineRule="auto"/>
        <w:jc w:val="both"/>
        <w:rPr>
          <w:rFonts w:ascii="Times New Roman" w:hAnsi="Times New Roman"/>
          <w:sz w:val="28"/>
        </w:rPr>
      </w:pPr>
      <w:r w:rsidRPr="00D60493">
        <w:rPr>
          <w:rFonts w:ascii="Times New Roman" w:hAnsi="Times New Roman"/>
          <w:sz w:val="16"/>
        </w:rPr>
        <w:t xml:space="preserve">                               (ФИО, должность)</w:t>
      </w:r>
      <w:r w:rsidRPr="00D60493">
        <w:rPr>
          <w:rFonts w:ascii="Times New Roman" w:hAnsi="Times New Roman"/>
          <w:sz w:val="28"/>
        </w:rPr>
        <w:t xml:space="preserve">                                      </w:t>
      </w:r>
      <w:r w:rsidRPr="00D60493">
        <w:rPr>
          <w:rFonts w:ascii="Times New Roman" w:hAnsi="Times New Roman"/>
          <w:sz w:val="16"/>
        </w:rPr>
        <w:t>(подпись)</w:t>
      </w:r>
      <w:r w:rsidRPr="00D60493">
        <w:rPr>
          <w:rFonts w:ascii="Times New Roman" w:hAnsi="Times New Roman"/>
          <w:sz w:val="28"/>
        </w:rPr>
        <w:t xml:space="preserve">   </w:t>
      </w:r>
    </w:p>
    <w:p w:rsidR="00C75908" w:rsidRPr="00D60493" w:rsidRDefault="00C75908" w:rsidP="00D60493">
      <w:pPr>
        <w:spacing w:after="0" w:line="240" w:lineRule="auto"/>
        <w:jc w:val="both"/>
        <w:rPr>
          <w:rFonts w:ascii="Times New Roman" w:hAnsi="Times New Roman"/>
          <w:sz w:val="28"/>
        </w:rPr>
      </w:pPr>
      <w:r w:rsidRPr="00D60493">
        <w:rPr>
          <w:rFonts w:ascii="Times New Roman" w:hAnsi="Times New Roman"/>
          <w:sz w:val="28"/>
        </w:rPr>
        <w:t>________________________________      ______________</w:t>
      </w:r>
    </w:p>
    <w:p w:rsidR="00C75908" w:rsidRPr="00D60493" w:rsidRDefault="00C75908" w:rsidP="00D60493">
      <w:pPr>
        <w:spacing w:after="0" w:line="240" w:lineRule="auto"/>
        <w:jc w:val="both"/>
        <w:rPr>
          <w:rFonts w:ascii="Times New Roman" w:hAnsi="Times New Roman"/>
          <w:sz w:val="28"/>
        </w:rPr>
      </w:pPr>
      <w:r w:rsidRPr="00D60493">
        <w:rPr>
          <w:rFonts w:ascii="Times New Roman" w:hAnsi="Times New Roman"/>
          <w:sz w:val="16"/>
        </w:rPr>
        <w:t xml:space="preserve">                               (ФИО, должность)</w:t>
      </w:r>
      <w:r w:rsidRPr="00D60493">
        <w:rPr>
          <w:rFonts w:ascii="Times New Roman" w:hAnsi="Times New Roman"/>
          <w:sz w:val="28"/>
        </w:rPr>
        <w:t xml:space="preserve">                                      </w:t>
      </w:r>
      <w:r w:rsidRPr="00D60493">
        <w:rPr>
          <w:rFonts w:ascii="Times New Roman" w:hAnsi="Times New Roman"/>
          <w:sz w:val="16"/>
        </w:rPr>
        <w:t>(подпись)</w:t>
      </w:r>
      <w:r w:rsidRPr="00D60493">
        <w:rPr>
          <w:rFonts w:ascii="Times New Roman" w:hAnsi="Times New Roman"/>
          <w:sz w:val="28"/>
        </w:rPr>
        <w:t xml:space="preserve">   </w:t>
      </w:r>
    </w:p>
    <w:p w:rsidR="00C75908" w:rsidRPr="00D60493" w:rsidRDefault="00C75908" w:rsidP="00D60493">
      <w:pPr>
        <w:spacing w:after="0" w:line="240" w:lineRule="auto"/>
        <w:jc w:val="both"/>
        <w:rPr>
          <w:rFonts w:ascii="Times New Roman" w:hAnsi="Times New Roman"/>
          <w:sz w:val="28"/>
        </w:rPr>
      </w:pPr>
    </w:p>
    <w:p w:rsidR="00C75908" w:rsidRPr="00D60493" w:rsidRDefault="00C75908" w:rsidP="00D60493">
      <w:pPr>
        <w:spacing w:after="0" w:line="240" w:lineRule="auto"/>
        <w:jc w:val="both"/>
        <w:rPr>
          <w:rFonts w:ascii="Times New Roman" w:hAnsi="Times New Roman"/>
          <w:sz w:val="28"/>
        </w:rPr>
      </w:pPr>
      <w:r w:rsidRPr="00D60493">
        <w:rPr>
          <w:rFonts w:ascii="Times New Roman" w:hAnsi="Times New Roman"/>
          <w:sz w:val="28"/>
        </w:rPr>
        <w:t>Собственник (пользователь) индивидуального жилого дома и земельного участка, предоставленного для его размещения:</w:t>
      </w:r>
    </w:p>
    <w:p w:rsidR="00C75908" w:rsidRPr="00D60493" w:rsidRDefault="00C75908" w:rsidP="00D60493">
      <w:pPr>
        <w:spacing w:after="0" w:line="240" w:lineRule="auto"/>
        <w:jc w:val="both"/>
        <w:rPr>
          <w:rFonts w:ascii="Times New Roman" w:hAnsi="Times New Roman"/>
          <w:sz w:val="28"/>
        </w:rPr>
      </w:pPr>
    </w:p>
    <w:p w:rsidR="00C75908" w:rsidRPr="00D60493" w:rsidRDefault="00C75908" w:rsidP="00D60493">
      <w:pPr>
        <w:spacing w:after="0" w:line="240" w:lineRule="auto"/>
        <w:jc w:val="both"/>
        <w:rPr>
          <w:rFonts w:ascii="Times New Roman" w:hAnsi="Times New Roman"/>
          <w:sz w:val="28"/>
        </w:rPr>
      </w:pPr>
      <w:r w:rsidRPr="00D60493">
        <w:rPr>
          <w:rFonts w:ascii="Times New Roman" w:hAnsi="Times New Roman"/>
          <w:sz w:val="28"/>
        </w:rPr>
        <w:t>________________________________      ______________</w:t>
      </w:r>
    </w:p>
    <w:p w:rsidR="00C75908" w:rsidRPr="00D60493" w:rsidRDefault="00C75908" w:rsidP="00D60493">
      <w:pPr>
        <w:spacing w:after="0" w:line="240" w:lineRule="auto"/>
        <w:jc w:val="both"/>
        <w:rPr>
          <w:rFonts w:ascii="Times New Roman" w:hAnsi="Times New Roman"/>
          <w:sz w:val="28"/>
        </w:rPr>
      </w:pPr>
      <w:r w:rsidRPr="00D60493">
        <w:rPr>
          <w:rFonts w:ascii="Times New Roman" w:hAnsi="Times New Roman"/>
          <w:sz w:val="16"/>
        </w:rPr>
        <w:t xml:space="preserve">                                              (ФИО)</w:t>
      </w:r>
      <w:r w:rsidRPr="00D60493">
        <w:rPr>
          <w:rFonts w:ascii="Times New Roman" w:hAnsi="Times New Roman"/>
          <w:sz w:val="28"/>
        </w:rPr>
        <w:t xml:space="preserve">                                       </w:t>
      </w:r>
      <w:r>
        <w:rPr>
          <w:rFonts w:ascii="Times New Roman" w:hAnsi="Times New Roman"/>
          <w:sz w:val="28"/>
        </w:rPr>
        <w:t xml:space="preserve"> </w:t>
      </w:r>
      <w:r w:rsidRPr="00D60493">
        <w:rPr>
          <w:rFonts w:ascii="Times New Roman" w:hAnsi="Times New Roman"/>
          <w:sz w:val="28"/>
        </w:rPr>
        <w:t xml:space="preserve">  </w:t>
      </w:r>
      <w:r w:rsidRPr="00D60493">
        <w:rPr>
          <w:rFonts w:ascii="Times New Roman" w:hAnsi="Times New Roman"/>
          <w:sz w:val="16"/>
        </w:rPr>
        <w:t>(подпись)</w:t>
      </w:r>
      <w:r w:rsidRPr="00D60493">
        <w:rPr>
          <w:rFonts w:ascii="Times New Roman" w:hAnsi="Times New Roman"/>
          <w:sz w:val="28"/>
        </w:rPr>
        <w:t xml:space="preserve">   </w:t>
      </w:r>
    </w:p>
    <w:p w:rsidR="00C75908" w:rsidRPr="00D60493" w:rsidRDefault="00C75908" w:rsidP="00D60493">
      <w:pPr>
        <w:spacing w:after="0" w:line="240" w:lineRule="auto"/>
        <w:jc w:val="both"/>
        <w:rPr>
          <w:rFonts w:ascii="Times New Roman" w:hAnsi="Times New Roman"/>
          <w:sz w:val="28"/>
        </w:rPr>
      </w:pPr>
    </w:p>
    <w:p w:rsidR="00C75908" w:rsidRDefault="00C75908" w:rsidP="00D60493">
      <w:pPr>
        <w:pStyle w:val="ListParagraph"/>
        <w:tabs>
          <w:tab w:val="left" w:pos="851"/>
        </w:tabs>
        <w:spacing w:after="0" w:line="240" w:lineRule="auto"/>
        <w:ind w:left="0"/>
        <w:jc w:val="center"/>
        <w:rPr>
          <w:rFonts w:ascii="Times New Roman" w:hAnsi="Times New Roman"/>
          <w:sz w:val="28"/>
        </w:rPr>
      </w:pPr>
    </w:p>
    <w:p w:rsidR="00C75908" w:rsidRDefault="00C75908" w:rsidP="00D60493">
      <w:pPr>
        <w:pStyle w:val="ListParagraph"/>
        <w:tabs>
          <w:tab w:val="left" w:pos="851"/>
        </w:tabs>
        <w:spacing w:after="0" w:line="240" w:lineRule="auto"/>
        <w:ind w:left="0"/>
        <w:jc w:val="center"/>
        <w:rPr>
          <w:rFonts w:ascii="Times New Roman" w:hAnsi="Times New Roman"/>
          <w:sz w:val="28"/>
        </w:rPr>
      </w:pPr>
    </w:p>
    <w:p w:rsidR="00C75908" w:rsidRDefault="00C75908" w:rsidP="006E2FD2">
      <w:pPr>
        <w:spacing w:after="0" w:line="240" w:lineRule="auto"/>
        <w:jc w:val="right"/>
        <w:rPr>
          <w:rFonts w:ascii="Times New Roman" w:hAnsi="Times New Roman"/>
          <w:sz w:val="28"/>
        </w:rPr>
      </w:pPr>
      <w:r w:rsidRPr="00D60493">
        <w:rPr>
          <w:rFonts w:ascii="Times New Roman" w:hAnsi="Times New Roman"/>
          <w:sz w:val="28"/>
        </w:rPr>
        <w:t xml:space="preserve">Приложение </w:t>
      </w:r>
      <w:r>
        <w:rPr>
          <w:rFonts w:ascii="Times New Roman" w:hAnsi="Times New Roman"/>
          <w:sz w:val="28"/>
        </w:rPr>
        <w:t>4</w:t>
      </w:r>
    </w:p>
    <w:p w:rsidR="00C75908" w:rsidRPr="00632373" w:rsidRDefault="00C75908" w:rsidP="00632373">
      <w:pPr>
        <w:spacing w:after="0" w:line="240" w:lineRule="auto"/>
        <w:jc w:val="right"/>
        <w:rPr>
          <w:rFonts w:ascii="Times New Roman" w:hAnsi="Times New Roman"/>
          <w:sz w:val="28"/>
        </w:rPr>
      </w:pPr>
      <w:r w:rsidRPr="00632373">
        <w:rPr>
          <w:rFonts w:ascii="Times New Roman" w:hAnsi="Times New Roman"/>
          <w:sz w:val="28"/>
        </w:rPr>
        <w:t>к Порядку проведения органами местного самоуправления</w:t>
      </w:r>
    </w:p>
    <w:p w:rsidR="00C75908" w:rsidRPr="00632373" w:rsidRDefault="00C75908" w:rsidP="00632373">
      <w:pPr>
        <w:spacing w:after="0" w:line="240" w:lineRule="auto"/>
        <w:jc w:val="right"/>
        <w:rPr>
          <w:rFonts w:ascii="Times New Roman" w:hAnsi="Times New Roman"/>
          <w:sz w:val="28"/>
        </w:rPr>
      </w:pPr>
      <w:r w:rsidRPr="00632373">
        <w:rPr>
          <w:rFonts w:ascii="Times New Roman" w:hAnsi="Times New Roman"/>
          <w:sz w:val="28"/>
        </w:rPr>
        <w:t>инвентаризации дворовых и общественных территорий,</w:t>
      </w:r>
    </w:p>
    <w:p w:rsidR="00C75908" w:rsidRPr="00632373" w:rsidRDefault="00C75908" w:rsidP="00632373">
      <w:pPr>
        <w:spacing w:after="0" w:line="240" w:lineRule="auto"/>
        <w:jc w:val="right"/>
        <w:rPr>
          <w:rFonts w:ascii="Times New Roman" w:hAnsi="Times New Roman"/>
          <w:sz w:val="28"/>
        </w:rPr>
      </w:pPr>
      <w:r w:rsidRPr="00632373">
        <w:rPr>
          <w:rFonts w:ascii="Times New Roman" w:hAnsi="Times New Roman"/>
          <w:sz w:val="28"/>
        </w:rPr>
        <w:t>уровня благоустройства объектов недвижимого имущества</w:t>
      </w:r>
    </w:p>
    <w:p w:rsidR="00C75908" w:rsidRPr="00632373" w:rsidRDefault="00C75908" w:rsidP="00632373">
      <w:pPr>
        <w:spacing w:after="0" w:line="240" w:lineRule="auto"/>
        <w:jc w:val="right"/>
        <w:rPr>
          <w:rFonts w:ascii="Times New Roman" w:hAnsi="Times New Roman"/>
          <w:sz w:val="28"/>
        </w:rPr>
      </w:pPr>
      <w:r w:rsidRPr="00632373">
        <w:rPr>
          <w:rFonts w:ascii="Times New Roman" w:hAnsi="Times New Roman"/>
          <w:sz w:val="28"/>
        </w:rPr>
        <w:t>(включая объекты незавершенного строительства)</w:t>
      </w:r>
    </w:p>
    <w:p w:rsidR="00C75908" w:rsidRPr="00632373" w:rsidRDefault="00C75908" w:rsidP="00632373">
      <w:pPr>
        <w:spacing w:after="0" w:line="240" w:lineRule="auto"/>
        <w:jc w:val="right"/>
        <w:rPr>
          <w:rFonts w:ascii="Times New Roman" w:hAnsi="Times New Roman"/>
          <w:sz w:val="28"/>
        </w:rPr>
      </w:pPr>
      <w:r w:rsidRPr="00632373">
        <w:rPr>
          <w:rFonts w:ascii="Times New Roman" w:hAnsi="Times New Roman"/>
          <w:sz w:val="28"/>
        </w:rPr>
        <w:t xml:space="preserve">и земельных участков, находящихся в собственности </w:t>
      </w:r>
    </w:p>
    <w:p w:rsidR="00C75908" w:rsidRPr="00632373" w:rsidRDefault="00C75908" w:rsidP="00632373">
      <w:pPr>
        <w:spacing w:after="0" w:line="240" w:lineRule="auto"/>
        <w:jc w:val="right"/>
        <w:rPr>
          <w:rFonts w:ascii="Times New Roman" w:hAnsi="Times New Roman"/>
          <w:sz w:val="28"/>
        </w:rPr>
      </w:pPr>
      <w:r w:rsidRPr="00632373">
        <w:rPr>
          <w:rFonts w:ascii="Times New Roman" w:hAnsi="Times New Roman"/>
          <w:sz w:val="28"/>
        </w:rPr>
        <w:t>(пользовании) юридических лиц и индивидуальных</w:t>
      </w:r>
    </w:p>
    <w:p w:rsidR="00C75908" w:rsidRPr="00632373" w:rsidRDefault="00C75908" w:rsidP="00632373">
      <w:pPr>
        <w:spacing w:after="0" w:line="240" w:lineRule="auto"/>
        <w:jc w:val="right"/>
        <w:rPr>
          <w:rFonts w:ascii="Times New Roman" w:hAnsi="Times New Roman"/>
          <w:sz w:val="28"/>
        </w:rPr>
      </w:pPr>
      <w:r w:rsidRPr="00632373">
        <w:rPr>
          <w:rFonts w:ascii="Times New Roman" w:hAnsi="Times New Roman"/>
          <w:sz w:val="28"/>
        </w:rPr>
        <w:t xml:space="preserve"> предпринимателей, жилых домов и земельных участков,</w:t>
      </w:r>
    </w:p>
    <w:p w:rsidR="00C75908" w:rsidRDefault="00C75908" w:rsidP="00632373">
      <w:pPr>
        <w:spacing w:after="0" w:line="240" w:lineRule="auto"/>
        <w:jc w:val="right"/>
        <w:rPr>
          <w:rFonts w:ascii="Times New Roman" w:hAnsi="Times New Roman"/>
          <w:sz w:val="28"/>
        </w:rPr>
      </w:pPr>
      <w:r w:rsidRPr="00632373">
        <w:rPr>
          <w:rFonts w:ascii="Times New Roman" w:hAnsi="Times New Roman"/>
          <w:sz w:val="28"/>
        </w:rPr>
        <w:t xml:space="preserve"> предоставленных для их размещения</w:t>
      </w:r>
    </w:p>
    <w:p w:rsidR="00C75908" w:rsidRPr="00D60493" w:rsidRDefault="00C75908" w:rsidP="006E2FD2">
      <w:pPr>
        <w:spacing w:after="0" w:line="240" w:lineRule="auto"/>
        <w:jc w:val="right"/>
        <w:rPr>
          <w:rFonts w:ascii="Times New Roman" w:hAnsi="Times New Roman"/>
          <w:sz w:val="28"/>
        </w:rPr>
      </w:pPr>
    </w:p>
    <w:p w:rsidR="00C75908" w:rsidRPr="00D60493" w:rsidRDefault="00C75908" w:rsidP="006E2FD2">
      <w:pPr>
        <w:spacing w:after="0" w:line="240" w:lineRule="auto"/>
        <w:jc w:val="right"/>
        <w:rPr>
          <w:rFonts w:ascii="Times New Roman" w:hAnsi="Times New Roman"/>
          <w:sz w:val="28"/>
        </w:rPr>
      </w:pPr>
    </w:p>
    <w:p w:rsidR="00C75908" w:rsidRPr="00D60493" w:rsidRDefault="00C75908" w:rsidP="006E2FD2">
      <w:pPr>
        <w:spacing w:after="0" w:line="240" w:lineRule="auto"/>
        <w:jc w:val="center"/>
        <w:rPr>
          <w:rFonts w:ascii="Times New Roman" w:hAnsi="Times New Roman"/>
          <w:sz w:val="28"/>
        </w:rPr>
      </w:pPr>
      <w:r w:rsidRPr="00D60493">
        <w:rPr>
          <w:rFonts w:ascii="Times New Roman" w:hAnsi="Times New Roman"/>
          <w:sz w:val="28"/>
        </w:rPr>
        <w:t>АКТ</w:t>
      </w:r>
    </w:p>
    <w:p w:rsidR="00C75908" w:rsidRDefault="00C75908" w:rsidP="006E2FD2">
      <w:pPr>
        <w:spacing w:after="0" w:line="240" w:lineRule="auto"/>
        <w:jc w:val="center"/>
        <w:rPr>
          <w:rFonts w:ascii="Times New Roman" w:hAnsi="Times New Roman"/>
          <w:sz w:val="28"/>
        </w:rPr>
      </w:pPr>
      <w:r w:rsidRPr="00D60493">
        <w:rPr>
          <w:rFonts w:ascii="Times New Roman" w:hAnsi="Times New Roman"/>
          <w:sz w:val="28"/>
        </w:rPr>
        <w:t xml:space="preserve">оценки элементов благоустройства </w:t>
      </w:r>
      <w:r w:rsidRPr="006E2FD2">
        <w:rPr>
          <w:rFonts w:ascii="Times New Roman" w:hAnsi="Times New Roman"/>
          <w:sz w:val="28"/>
        </w:rPr>
        <w:t xml:space="preserve">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w:t>
      </w:r>
    </w:p>
    <w:p w:rsidR="00C75908" w:rsidRPr="00D60493" w:rsidRDefault="00C75908" w:rsidP="006E2FD2">
      <w:pPr>
        <w:spacing w:after="0" w:line="240" w:lineRule="auto"/>
        <w:jc w:val="center"/>
        <w:rPr>
          <w:rFonts w:ascii="Times New Roman" w:hAnsi="Times New Roman"/>
          <w:sz w:val="28"/>
        </w:rPr>
      </w:pPr>
      <w:r w:rsidRPr="006E2FD2">
        <w:rPr>
          <w:rFonts w:ascii="Times New Roman" w:hAnsi="Times New Roman"/>
          <w:sz w:val="28"/>
        </w:rPr>
        <w:t>и индивидуальных предпринимателей</w:t>
      </w:r>
    </w:p>
    <w:p w:rsidR="00C75908" w:rsidRPr="00D60493" w:rsidRDefault="00C75908" w:rsidP="006E2FD2">
      <w:pPr>
        <w:spacing w:after="0" w:line="240" w:lineRule="auto"/>
        <w:ind w:firstLine="709"/>
        <w:jc w:val="center"/>
        <w:rPr>
          <w:rFonts w:ascii="Times New Roman" w:hAnsi="Times New Roman"/>
          <w:sz w:val="28"/>
        </w:rPr>
      </w:pPr>
      <w:r w:rsidRPr="00D60493">
        <w:rPr>
          <w:rFonts w:ascii="Times New Roman" w:hAnsi="Times New Roman"/>
          <w:sz w:val="28"/>
        </w:rPr>
        <w:t>____________________________</w:t>
      </w:r>
    </w:p>
    <w:p w:rsidR="00C75908" w:rsidRPr="00D60493" w:rsidRDefault="00C75908" w:rsidP="006E2FD2">
      <w:pPr>
        <w:spacing w:after="0" w:line="240" w:lineRule="auto"/>
        <w:ind w:firstLine="709"/>
        <w:jc w:val="center"/>
        <w:rPr>
          <w:rFonts w:ascii="Times New Roman" w:hAnsi="Times New Roman"/>
          <w:sz w:val="16"/>
        </w:rPr>
      </w:pPr>
      <w:r w:rsidRPr="00D60493">
        <w:rPr>
          <w:rFonts w:ascii="Times New Roman" w:hAnsi="Times New Roman"/>
          <w:sz w:val="16"/>
        </w:rPr>
        <w:t>(наименование населенного пункта)</w:t>
      </w:r>
    </w:p>
    <w:p w:rsidR="00C75908" w:rsidRPr="00D60493" w:rsidRDefault="00C75908" w:rsidP="006E2FD2">
      <w:pPr>
        <w:spacing w:after="0" w:line="240" w:lineRule="auto"/>
        <w:ind w:firstLine="709"/>
        <w:jc w:val="center"/>
        <w:rPr>
          <w:rFonts w:ascii="Times New Roman" w:hAnsi="Times New Roman"/>
          <w:sz w:val="28"/>
        </w:rPr>
      </w:pPr>
    </w:p>
    <w:p w:rsidR="00C75908" w:rsidRPr="00D60493" w:rsidRDefault="00C75908" w:rsidP="006E2FD2">
      <w:pPr>
        <w:spacing w:after="0" w:line="240" w:lineRule="auto"/>
        <w:jc w:val="both"/>
        <w:rPr>
          <w:rFonts w:ascii="Times New Roman" w:hAnsi="Times New Roman"/>
          <w:sz w:val="28"/>
        </w:rPr>
      </w:pPr>
      <w:r w:rsidRPr="00D60493">
        <w:rPr>
          <w:rFonts w:ascii="Times New Roman" w:hAnsi="Times New Roman"/>
          <w:sz w:val="28"/>
        </w:rPr>
        <w:t>«__» ______ 20__ г.                                                                                 № _______</w:t>
      </w:r>
    </w:p>
    <w:p w:rsidR="00C75908" w:rsidRPr="00D60493" w:rsidRDefault="00C75908" w:rsidP="006E2FD2">
      <w:pPr>
        <w:spacing w:after="0" w:line="240" w:lineRule="auto"/>
        <w:jc w:val="center"/>
        <w:rPr>
          <w:rFonts w:ascii="Times New Roman" w:hAnsi="Times New Roman"/>
          <w:sz w:val="28"/>
        </w:rPr>
      </w:pPr>
    </w:p>
    <w:p w:rsidR="00C75908" w:rsidRPr="00D60493" w:rsidRDefault="00C75908" w:rsidP="006E2FD2">
      <w:pPr>
        <w:spacing w:after="0" w:line="240" w:lineRule="auto"/>
        <w:jc w:val="both"/>
        <w:rPr>
          <w:rFonts w:ascii="Times New Roman" w:hAnsi="Times New Roman"/>
          <w:sz w:val="28"/>
        </w:rPr>
      </w:pPr>
      <w:r w:rsidRPr="00D60493">
        <w:rPr>
          <w:rFonts w:ascii="Times New Roman" w:hAnsi="Times New Roman"/>
          <w:sz w:val="28"/>
        </w:rPr>
        <w:t>1. ОБЩАЯ ИНФОРМАЦИЯ</w:t>
      </w:r>
    </w:p>
    <w:p w:rsidR="00C75908" w:rsidRPr="00D60493" w:rsidRDefault="00C75908" w:rsidP="006E2FD2">
      <w:pPr>
        <w:spacing w:after="0" w:line="240" w:lineRule="auto"/>
        <w:jc w:val="both"/>
        <w:rPr>
          <w:rFonts w:ascii="Times New Roman" w:hAnsi="Times New Roman"/>
          <w:sz w:val="28"/>
        </w:rPr>
      </w:pP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tblPr>
      <w:tblGrid>
        <w:gridCol w:w="4401"/>
        <w:gridCol w:w="4817"/>
      </w:tblGrid>
      <w:tr w:rsidR="00C75908" w:rsidRPr="00CA6656" w:rsidTr="00CA6656">
        <w:trPr>
          <w:jc w:val="center"/>
        </w:trPr>
        <w:tc>
          <w:tcPr>
            <w:tcW w:w="4509" w:type="dxa"/>
          </w:tcPr>
          <w:p w:rsidR="00C75908" w:rsidRPr="00CA6656" w:rsidRDefault="00C75908" w:rsidP="00CA6656">
            <w:pPr>
              <w:spacing w:after="0" w:line="240" w:lineRule="auto"/>
              <w:rPr>
                <w:rFonts w:ascii="Times New Roman" w:hAnsi="Times New Roman"/>
                <w:i/>
                <w:sz w:val="20"/>
              </w:rPr>
            </w:pPr>
            <w:r w:rsidRPr="00CA6656">
              <w:rPr>
                <w:rFonts w:ascii="Times New Roman" w:hAnsi="Times New Roman"/>
                <w:sz w:val="28"/>
              </w:rPr>
              <w:t>Наименование объекта:</w:t>
            </w:r>
          </w:p>
        </w:tc>
        <w:tc>
          <w:tcPr>
            <w:tcW w:w="4817" w:type="dxa"/>
          </w:tcPr>
          <w:p w:rsidR="00C75908" w:rsidRPr="00CA6656" w:rsidRDefault="00C75908" w:rsidP="00CA6656">
            <w:pPr>
              <w:spacing w:after="0" w:line="240" w:lineRule="auto"/>
              <w:jc w:val="both"/>
              <w:rPr>
                <w:rFonts w:ascii="Times New Roman" w:hAnsi="Times New Roman"/>
                <w:sz w:val="28"/>
              </w:rPr>
            </w:pPr>
          </w:p>
        </w:tc>
      </w:tr>
      <w:tr w:rsidR="00C75908" w:rsidRPr="00CA6656" w:rsidTr="00CA6656">
        <w:trPr>
          <w:jc w:val="center"/>
        </w:trPr>
        <w:tc>
          <w:tcPr>
            <w:tcW w:w="4509" w:type="dxa"/>
          </w:tcPr>
          <w:p w:rsidR="00C75908" w:rsidRPr="00CA6656" w:rsidRDefault="00C75908" w:rsidP="00CA6656">
            <w:pPr>
              <w:spacing w:after="0" w:line="240" w:lineRule="auto"/>
              <w:rPr>
                <w:rFonts w:ascii="Times New Roman" w:hAnsi="Times New Roman"/>
                <w:sz w:val="28"/>
              </w:rPr>
            </w:pPr>
            <w:r w:rsidRPr="00CA6656">
              <w:rPr>
                <w:rFonts w:ascii="Times New Roman" w:hAnsi="Times New Roman"/>
                <w:sz w:val="28"/>
              </w:rPr>
              <w:t>Адрес (адресная привязка):</w:t>
            </w:r>
          </w:p>
        </w:tc>
        <w:tc>
          <w:tcPr>
            <w:tcW w:w="4817" w:type="dxa"/>
          </w:tcPr>
          <w:p w:rsidR="00C75908" w:rsidRPr="00CA6656" w:rsidRDefault="00C75908" w:rsidP="00CA6656">
            <w:pPr>
              <w:spacing w:after="0" w:line="240" w:lineRule="auto"/>
              <w:jc w:val="both"/>
              <w:rPr>
                <w:rFonts w:ascii="Times New Roman" w:hAnsi="Times New Roman"/>
                <w:sz w:val="28"/>
              </w:rPr>
            </w:pPr>
          </w:p>
        </w:tc>
      </w:tr>
      <w:tr w:rsidR="00C75908" w:rsidRPr="00CA6656" w:rsidTr="00CA6656">
        <w:trPr>
          <w:jc w:val="center"/>
        </w:trPr>
        <w:tc>
          <w:tcPr>
            <w:tcW w:w="4509" w:type="dxa"/>
          </w:tcPr>
          <w:p w:rsidR="00C75908" w:rsidRPr="00CA6656" w:rsidRDefault="00C75908" w:rsidP="00CA6656">
            <w:pPr>
              <w:spacing w:after="0" w:line="240" w:lineRule="auto"/>
              <w:rPr>
                <w:rFonts w:ascii="Times New Roman" w:hAnsi="Times New Roman"/>
                <w:sz w:val="28"/>
              </w:rPr>
            </w:pPr>
            <w:r w:rsidRPr="00CA6656">
              <w:rPr>
                <w:rFonts w:ascii="Times New Roman" w:hAnsi="Times New Roman"/>
                <w:sz w:val="28"/>
              </w:rPr>
              <w:t>Кадастровый паспорт:</w:t>
            </w:r>
          </w:p>
        </w:tc>
        <w:tc>
          <w:tcPr>
            <w:tcW w:w="4817" w:type="dxa"/>
          </w:tcPr>
          <w:p w:rsidR="00C75908" w:rsidRPr="00CA6656" w:rsidRDefault="00C75908" w:rsidP="00CA6656">
            <w:pPr>
              <w:spacing w:after="0" w:line="240" w:lineRule="auto"/>
              <w:jc w:val="both"/>
              <w:rPr>
                <w:rFonts w:ascii="Times New Roman" w:hAnsi="Times New Roman"/>
                <w:i/>
                <w:sz w:val="20"/>
              </w:rPr>
            </w:pPr>
            <w:r w:rsidRPr="00CA6656">
              <w:rPr>
                <w:rFonts w:ascii="Times New Roman" w:hAnsi="Times New Roman"/>
                <w:i/>
                <w:sz w:val="20"/>
              </w:rPr>
              <w:t>(Реквизиты, необходимая информация, схемы, границы (при наличии))</w:t>
            </w:r>
          </w:p>
        </w:tc>
      </w:tr>
      <w:tr w:rsidR="00C75908" w:rsidRPr="00CA6656" w:rsidTr="00CA6656">
        <w:trPr>
          <w:jc w:val="center"/>
        </w:trPr>
        <w:tc>
          <w:tcPr>
            <w:tcW w:w="4509" w:type="dxa"/>
          </w:tcPr>
          <w:p w:rsidR="00C75908" w:rsidRPr="00CA6656" w:rsidRDefault="00C75908" w:rsidP="00CA6656">
            <w:pPr>
              <w:spacing w:after="0" w:line="240" w:lineRule="auto"/>
              <w:rPr>
                <w:rFonts w:ascii="Times New Roman" w:hAnsi="Times New Roman"/>
                <w:sz w:val="28"/>
              </w:rPr>
            </w:pPr>
            <w:r w:rsidRPr="00CA6656">
              <w:rPr>
                <w:rFonts w:ascii="Times New Roman" w:hAnsi="Times New Roman"/>
                <w:sz w:val="28"/>
              </w:rPr>
              <w:t>Информация о собственнике:</w:t>
            </w:r>
          </w:p>
        </w:tc>
        <w:tc>
          <w:tcPr>
            <w:tcW w:w="4817" w:type="dxa"/>
          </w:tcPr>
          <w:p w:rsidR="00C75908" w:rsidRPr="00CA6656" w:rsidRDefault="00C75908" w:rsidP="00CA6656">
            <w:pPr>
              <w:spacing w:after="0" w:line="240" w:lineRule="auto"/>
              <w:jc w:val="both"/>
              <w:rPr>
                <w:rFonts w:ascii="Times New Roman" w:hAnsi="Times New Roman"/>
                <w:i/>
                <w:sz w:val="20"/>
              </w:rPr>
            </w:pPr>
          </w:p>
        </w:tc>
      </w:tr>
      <w:tr w:rsidR="00C75908" w:rsidRPr="00CA6656" w:rsidTr="00CA6656">
        <w:trPr>
          <w:jc w:val="center"/>
        </w:trPr>
        <w:tc>
          <w:tcPr>
            <w:tcW w:w="4509" w:type="dxa"/>
          </w:tcPr>
          <w:p w:rsidR="00C75908" w:rsidRPr="00CA6656" w:rsidRDefault="00C75908" w:rsidP="00CA6656">
            <w:pPr>
              <w:spacing w:after="0" w:line="240" w:lineRule="auto"/>
              <w:rPr>
                <w:rFonts w:ascii="Times New Roman" w:hAnsi="Times New Roman"/>
                <w:sz w:val="28"/>
              </w:rPr>
            </w:pPr>
            <w:r w:rsidRPr="00CA6656">
              <w:rPr>
                <w:rFonts w:ascii="Times New Roman" w:hAnsi="Times New Roman"/>
                <w:sz w:val="28"/>
              </w:rPr>
              <w:t>Площадь земельного участка (м</w:t>
            </w:r>
            <w:r w:rsidRPr="00CA6656">
              <w:rPr>
                <w:rFonts w:ascii="Times New Roman" w:hAnsi="Times New Roman"/>
                <w:sz w:val="28"/>
                <w:vertAlign w:val="superscript"/>
              </w:rPr>
              <w:t>2</w:t>
            </w:r>
            <w:r w:rsidRPr="00CA6656">
              <w:rPr>
                <w:rFonts w:ascii="Times New Roman" w:hAnsi="Times New Roman"/>
                <w:sz w:val="28"/>
              </w:rPr>
              <w:t>):</w:t>
            </w:r>
          </w:p>
        </w:tc>
        <w:tc>
          <w:tcPr>
            <w:tcW w:w="4817" w:type="dxa"/>
          </w:tcPr>
          <w:p w:rsidR="00C75908" w:rsidRPr="00CA6656" w:rsidRDefault="00C75908" w:rsidP="00CA6656">
            <w:pPr>
              <w:spacing w:after="0" w:line="240" w:lineRule="auto"/>
              <w:jc w:val="both"/>
              <w:rPr>
                <w:rFonts w:ascii="Times New Roman" w:hAnsi="Times New Roman"/>
                <w:i/>
                <w:sz w:val="20"/>
              </w:rPr>
            </w:pPr>
          </w:p>
        </w:tc>
      </w:tr>
    </w:tbl>
    <w:p w:rsidR="00C75908" w:rsidRPr="00D60493" w:rsidRDefault="00C75908" w:rsidP="006E2FD2">
      <w:pPr>
        <w:spacing w:after="0" w:line="240" w:lineRule="auto"/>
        <w:jc w:val="both"/>
        <w:rPr>
          <w:rFonts w:ascii="Times New Roman" w:hAnsi="Times New Roman"/>
          <w:sz w:val="28"/>
        </w:rPr>
      </w:pPr>
    </w:p>
    <w:p w:rsidR="00C75908" w:rsidRPr="00D60493" w:rsidRDefault="00C75908" w:rsidP="006E2FD2">
      <w:pPr>
        <w:spacing w:after="0" w:line="240" w:lineRule="auto"/>
        <w:jc w:val="both"/>
        <w:rPr>
          <w:rFonts w:ascii="Times New Roman" w:hAnsi="Times New Roman"/>
          <w:sz w:val="28"/>
        </w:rPr>
      </w:pPr>
      <w:r w:rsidRPr="00D60493">
        <w:rPr>
          <w:rFonts w:ascii="Times New Roman" w:hAnsi="Times New Roman"/>
          <w:sz w:val="28"/>
        </w:rPr>
        <w:t xml:space="preserve">2. СИТУАЦИОННАЯ СХЕМА РАСПОЛОЖЕНИЯ ОБЪЕКТА </w:t>
      </w:r>
    </w:p>
    <w:p w:rsidR="00C75908" w:rsidRPr="00D60493" w:rsidRDefault="00C75908" w:rsidP="006E2FD2">
      <w:pPr>
        <w:spacing w:after="0" w:line="240" w:lineRule="auto"/>
        <w:jc w:val="both"/>
        <w:rPr>
          <w:rFonts w:ascii="Times New Roman" w:hAnsi="Times New Roman"/>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23"/>
      </w:tblGrid>
      <w:tr w:rsidR="00C75908" w:rsidRPr="00CA6656" w:rsidTr="00CA6656">
        <w:trPr>
          <w:trHeight w:val="2995"/>
          <w:jc w:val="center"/>
        </w:trPr>
        <w:tc>
          <w:tcPr>
            <w:tcW w:w="9331" w:type="dxa"/>
          </w:tcPr>
          <w:p w:rsidR="00C75908" w:rsidRPr="00CA6656" w:rsidRDefault="00C75908" w:rsidP="00CA6656">
            <w:pPr>
              <w:spacing w:after="0" w:line="240" w:lineRule="auto"/>
              <w:jc w:val="both"/>
              <w:rPr>
                <w:rFonts w:ascii="Times New Roman" w:hAnsi="Times New Roman"/>
                <w:sz w:val="28"/>
              </w:rPr>
            </w:pPr>
          </w:p>
        </w:tc>
      </w:tr>
    </w:tbl>
    <w:p w:rsidR="00C75908" w:rsidRPr="00D60493" w:rsidRDefault="00C75908" w:rsidP="006E2FD2">
      <w:pPr>
        <w:spacing w:after="0" w:line="240" w:lineRule="auto"/>
        <w:jc w:val="both"/>
        <w:rPr>
          <w:rFonts w:ascii="Times New Roman" w:hAnsi="Times New Roman"/>
          <w:sz w:val="28"/>
        </w:rPr>
      </w:pPr>
    </w:p>
    <w:p w:rsidR="00C75908" w:rsidRPr="00D60493" w:rsidRDefault="00C75908" w:rsidP="006E2FD2">
      <w:pPr>
        <w:spacing w:after="0" w:line="240" w:lineRule="auto"/>
        <w:jc w:val="both"/>
        <w:rPr>
          <w:rFonts w:ascii="Times New Roman" w:hAnsi="Times New Roman"/>
          <w:sz w:val="28"/>
        </w:rPr>
      </w:pPr>
      <w:r w:rsidRPr="00D60493">
        <w:rPr>
          <w:rFonts w:ascii="Times New Roman" w:hAnsi="Times New Roman"/>
          <w:sz w:val="28"/>
        </w:rPr>
        <w:t>3. ОЦЕНКА ЭЛЕМЕНТОВ БЛАГОУСТРОЙСТВА</w:t>
      </w:r>
    </w:p>
    <w:p w:rsidR="00C75908" w:rsidRPr="00D60493" w:rsidRDefault="00C75908" w:rsidP="006E2FD2">
      <w:pPr>
        <w:spacing w:after="0" w:line="240" w:lineRule="auto"/>
        <w:jc w:val="both"/>
        <w:rPr>
          <w:rFonts w:ascii="Times New Roman" w:hAnsi="Times New Roman"/>
          <w:sz w:val="28"/>
        </w:rPr>
      </w:pP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8"/>
        <w:gridCol w:w="2380"/>
        <w:gridCol w:w="2126"/>
        <w:gridCol w:w="1942"/>
        <w:gridCol w:w="2246"/>
      </w:tblGrid>
      <w:tr w:rsidR="00C75908" w:rsidRPr="00CA6656" w:rsidTr="00CA6656">
        <w:trPr>
          <w:jc w:val="center"/>
        </w:trPr>
        <w:tc>
          <w:tcPr>
            <w:tcW w:w="616"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 п/п</w:t>
            </w:r>
          </w:p>
        </w:tc>
        <w:tc>
          <w:tcPr>
            <w:tcW w:w="2380"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Наименование элемента благоустройства, в отношении которых установлены требования Правил благоустройства</w:t>
            </w:r>
          </w:p>
        </w:tc>
        <w:tc>
          <w:tcPr>
            <w:tcW w:w="2126"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 xml:space="preserve">Установленные требования в отношении соответствующего  элемента благоустройства  </w:t>
            </w:r>
          </w:p>
        </w:tc>
        <w:tc>
          <w:tcPr>
            <w:tcW w:w="1942"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Фактическое состояние элементов благоустройства</w:t>
            </w:r>
          </w:p>
          <w:p w:rsidR="00C75908" w:rsidRPr="00CA6656" w:rsidRDefault="00C75908" w:rsidP="00CA6656">
            <w:pPr>
              <w:spacing w:after="0" w:line="240" w:lineRule="auto"/>
              <w:jc w:val="center"/>
              <w:rPr>
                <w:rFonts w:ascii="Times New Roman" w:hAnsi="Times New Roman"/>
                <w:sz w:val="24"/>
              </w:rPr>
            </w:pPr>
          </w:p>
        </w:tc>
        <w:tc>
          <w:tcPr>
            <w:tcW w:w="2246"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Соответствие правилам благоустройства</w:t>
            </w:r>
          </w:p>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(да/нет)</w:t>
            </w:r>
          </w:p>
        </w:tc>
      </w:tr>
      <w:tr w:rsidR="00C75908" w:rsidRPr="00CA6656" w:rsidTr="00CA6656">
        <w:trPr>
          <w:jc w:val="center"/>
        </w:trPr>
        <w:tc>
          <w:tcPr>
            <w:tcW w:w="616"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1</w:t>
            </w:r>
          </w:p>
        </w:tc>
        <w:tc>
          <w:tcPr>
            <w:tcW w:w="2380"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2</w:t>
            </w:r>
          </w:p>
        </w:tc>
        <w:tc>
          <w:tcPr>
            <w:tcW w:w="2126"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3</w:t>
            </w:r>
          </w:p>
        </w:tc>
        <w:tc>
          <w:tcPr>
            <w:tcW w:w="1942"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4</w:t>
            </w:r>
          </w:p>
        </w:tc>
        <w:tc>
          <w:tcPr>
            <w:tcW w:w="2246" w:type="dxa"/>
          </w:tcPr>
          <w:p w:rsidR="00C75908" w:rsidRPr="00CA6656" w:rsidRDefault="00C75908" w:rsidP="00CA6656">
            <w:pPr>
              <w:spacing w:after="0" w:line="240" w:lineRule="auto"/>
              <w:jc w:val="center"/>
              <w:rPr>
                <w:rFonts w:ascii="Times New Roman" w:hAnsi="Times New Roman"/>
                <w:sz w:val="24"/>
              </w:rPr>
            </w:pPr>
            <w:r w:rsidRPr="00CA6656">
              <w:rPr>
                <w:rFonts w:ascii="Times New Roman" w:hAnsi="Times New Roman"/>
                <w:sz w:val="24"/>
              </w:rPr>
              <w:t>5</w:t>
            </w:r>
          </w:p>
        </w:tc>
      </w:tr>
      <w:tr w:rsidR="00C75908" w:rsidRPr="00CA6656" w:rsidTr="00CA6656">
        <w:trPr>
          <w:jc w:val="center"/>
        </w:trPr>
        <w:tc>
          <w:tcPr>
            <w:tcW w:w="616" w:type="dxa"/>
          </w:tcPr>
          <w:p w:rsidR="00C75908" w:rsidRPr="00CA6656" w:rsidRDefault="00C75908" w:rsidP="00CA6656">
            <w:pPr>
              <w:spacing w:after="0" w:line="240" w:lineRule="auto"/>
              <w:jc w:val="center"/>
              <w:rPr>
                <w:rFonts w:ascii="Times New Roman" w:hAnsi="Times New Roman"/>
                <w:sz w:val="24"/>
              </w:rPr>
            </w:pPr>
          </w:p>
        </w:tc>
        <w:tc>
          <w:tcPr>
            <w:tcW w:w="2380" w:type="dxa"/>
          </w:tcPr>
          <w:p w:rsidR="00C75908" w:rsidRPr="00CA6656" w:rsidRDefault="00C75908" w:rsidP="00CA6656">
            <w:pPr>
              <w:spacing w:after="0" w:line="240" w:lineRule="auto"/>
              <w:rPr>
                <w:rFonts w:ascii="Times New Roman" w:hAnsi="Times New Roman"/>
                <w:sz w:val="24"/>
              </w:rPr>
            </w:pPr>
          </w:p>
        </w:tc>
        <w:tc>
          <w:tcPr>
            <w:tcW w:w="2126" w:type="dxa"/>
          </w:tcPr>
          <w:p w:rsidR="00C75908" w:rsidRPr="00CA6656" w:rsidRDefault="00C75908" w:rsidP="00CA6656">
            <w:pPr>
              <w:spacing w:after="0" w:line="240" w:lineRule="auto"/>
              <w:jc w:val="both"/>
              <w:rPr>
                <w:rFonts w:ascii="Times New Roman" w:hAnsi="Times New Roman"/>
                <w:sz w:val="24"/>
              </w:rPr>
            </w:pPr>
          </w:p>
        </w:tc>
        <w:tc>
          <w:tcPr>
            <w:tcW w:w="1942" w:type="dxa"/>
          </w:tcPr>
          <w:p w:rsidR="00C75908" w:rsidRPr="00CA6656" w:rsidRDefault="00C75908" w:rsidP="00CA6656">
            <w:pPr>
              <w:spacing w:after="0" w:line="240" w:lineRule="auto"/>
              <w:jc w:val="both"/>
              <w:rPr>
                <w:rFonts w:ascii="Times New Roman" w:hAnsi="Times New Roman"/>
                <w:sz w:val="24"/>
              </w:rPr>
            </w:pPr>
          </w:p>
        </w:tc>
        <w:tc>
          <w:tcPr>
            <w:tcW w:w="2246" w:type="dxa"/>
          </w:tcPr>
          <w:p w:rsidR="00C75908" w:rsidRPr="00CA6656" w:rsidRDefault="00C75908" w:rsidP="00CA6656">
            <w:pPr>
              <w:spacing w:after="0" w:line="240" w:lineRule="auto"/>
              <w:jc w:val="both"/>
              <w:rPr>
                <w:rFonts w:ascii="Times New Roman" w:hAnsi="Times New Roman"/>
                <w:sz w:val="24"/>
              </w:rPr>
            </w:pPr>
          </w:p>
        </w:tc>
      </w:tr>
      <w:tr w:rsidR="00C75908" w:rsidRPr="00CA6656" w:rsidTr="00CA6656">
        <w:trPr>
          <w:jc w:val="center"/>
        </w:trPr>
        <w:tc>
          <w:tcPr>
            <w:tcW w:w="616" w:type="dxa"/>
          </w:tcPr>
          <w:p w:rsidR="00C75908" w:rsidRPr="00CA6656" w:rsidRDefault="00C75908" w:rsidP="00CA6656">
            <w:pPr>
              <w:spacing w:after="0" w:line="240" w:lineRule="auto"/>
              <w:jc w:val="center"/>
              <w:rPr>
                <w:rFonts w:ascii="Times New Roman" w:hAnsi="Times New Roman"/>
                <w:sz w:val="24"/>
              </w:rPr>
            </w:pPr>
          </w:p>
        </w:tc>
        <w:tc>
          <w:tcPr>
            <w:tcW w:w="2380" w:type="dxa"/>
          </w:tcPr>
          <w:p w:rsidR="00C75908" w:rsidRPr="00CA6656" w:rsidRDefault="00C75908" w:rsidP="00CA6656">
            <w:pPr>
              <w:spacing w:after="0" w:line="240" w:lineRule="auto"/>
              <w:rPr>
                <w:rFonts w:ascii="Times New Roman" w:hAnsi="Times New Roman"/>
                <w:sz w:val="24"/>
              </w:rPr>
            </w:pPr>
          </w:p>
        </w:tc>
        <w:tc>
          <w:tcPr>
            <w:tcW w:w="2126" w:type="dxa"/>
          </w:tcPr>
          <w:p w:rsidR="00C75908" w:rsidRPr="00CA6656" w:rsidRDefault="00C75908" w:rsidP="00CA6656">
            <w:pPr>
              <w:spacing w:after="0" w:line="240" w:lineRule="auto"/>
              <w:jc w:val="both"/>
              <w:rPr>
                <w:rFonts w:ascii="Times New Roman" w:hAnsi="Times New Roman"/>
                <w:sz w:val="24"/>
              </w:rPr>
            </w:pPr>
          </w:p>
        </w:tc>
        <w:tc>
          <w:tcPr>
            <w:tcW w:w="1942" w:type="dxa"/>
          </w:tcPr>
          <w:p w:rsidR="00C75908" w:rsidRPr="00CA6656" w:rsidRDefault="00C75908" w:rsidP="00CA6656">
            <w:pPr>
              <w:spacing w:after="0" w:line="240" w:lineRule="auto"/>
              <w:jc w:val="both"/>
              <w:rPr>
                <w:rFonts w:ascii="Times New Roman" w:hAnsi="Times New Roman"/>
                <w:sz w:val="24"/>
              </w:rPr>
            </w:pPr>
          </w:p>
        </w:tc>
        <w:tc>
          <w:tcPr>
            <w:tcW w:w="2246" w:type="dxa"/>
          </w:tcPr>
          <w:p w:rsidR="00C75908" w:rsidRPr="00CA6656" w:rsidRDefault="00C75908" w:rsidP="00CA6656">
            <w:pPr>
              <w:spacing w:after="0" w:line="240" w:lineRule="auto"/>
              <w:jc w:val="both"/>
              <w:rPr>
                <w:rFonts w:ascii="Times New Roman" w:hAnsi="Times New Roman"/>
                <w:sz w:val="24"/>
              </w:rPr>
            </w:pPr>
          </w:p>
        </w:tc>
      </w:tr>
    </w:tbl>
    <w:p w:rsidR="00C75908" w:rsidRPr="00D60493" w:rsidRDefault="00C75908" w:rsidP="006E2FD2">
      <w:pPr>
        <w:spacing w:after="0" w:line="240" w:lineRule="auto"/>
        <w:jc w:val="both"/>
        <w:rPr>
          <w:rFonts w:ascii="Times New Roman" w:hAnsi="Times New Roman"/>
          <w:sz w:val="28"/>
        </w:rPr>
      </w:pPr>
    </w:p>
    <w:p w:rsidR="00C75908" w:rsidRPr="00D60493" w:rsidRDefault="00C75908" w:rsidP="006E2FD2">
      <w:pPr>
        <w:spacing w:after="0" w:line="240" w:lineRule="auto"/>
        <w:jc w:val="both"/>
        <w:rPr>
          <w:rFonts w:ascii="Times New Roman" w:hAnsi="Times New Roman"/>
          <w:sz w:val="28"/>
        </w:rPr>
      </w:pPr>
      <w:r w:rsidRPr="00D60493">
        <w:rPr>
          <w:rFonts w:ascii="Times New Roman" w:hAnsi="Times New Roman"/>
          <w:sz w:val="28"/>
        </w:rPr>
        <w:t>4. ФОТОГРАФИИ ТЕКУЩЕГО СОСТОЯНИЯ ЭЛЕМЕНТОВ БЛАГОУСТРОЙСТВА</w:t>
      </w:r>
    </w:p>
    <w:p w:rsidR="00C75908" w:rsidRPr="00D60493" w:rsidRDefault="00C75908" w:rsidP="006E2FD2">
      <w:pPr>
        <w:spacing w:after="0" w:line="240" w:lineRule="auto"/>
        <w:jc w:val="both"/>
        <w:rPr>
          <w:rFonts w:ascii="Times New Roman" w:hAnsi="Times New Roman"/>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C75908" w:rsidRPr="00CA6656" w:rsidTr="00CA6656">
        <w:trPr>
          <w:trHeight w:val="2995"/>
          <w:jc w:val="center"/>
        </w:trPr>
        <w:tc>
          <w:tcPr>
            <w:tcW w:w="9322" w:type="dxa"/>
          </w:tcPr>
          <w:p w:rsidR="00C75908" w:rsidRPr="00CA6656" w:rsidRDefault="00C75908" w:rsidP="00CA6656">
            <w:pPr>
              <w:spacing w:after="0" w:line="240" w:lineRule="auto"/>
              <w:jc w:val="both"/>
              <w:rPr>
                <w:rFonts w:ascii="Times New Roman" w:hAnsi="Times New Roman"/>
                <w:sz w:val="28"/>
              </w:rPr>
            </w:pPr>
          </w:p>
        </w:tc>
      </w:tr>
    </w:tbl>
    <w:p w:rsidR="00C75908" w:rsidRPr="00D60493" w:rsidRDefault="00C75908" w:rsidP="006E2FD2">
      <w:pPr>
        <w:spacing w:after="0" w:line="240" w:lineRule="auto"/>
        <w:jc w:val="both"/>
        <w:rPr>
          <w:rFonts w:ascii="Times New Roman" w:hAnsi="Times New Roman"/>
          <w:sz w:val="28"/>
        </w:rPr>
      </w:pPr>
    </w:p>
    <w:p w:rsidR="00C75908" w:rsidRPr="00D60493" w:rsidRDefault="00C75908" w:rsidP="006E2FD2">
      <w:pPr>
        <w:spacing w:after="0" w:line="240" w:lineRule="auto"/>
        <w:jc w:val="both"/>
        <w:rPr>
          <w:rFonts w:ascii="Times New Roman" w:hAnsi="Times New Roman"/>
          <w:sz w:val="28"/>
        </w:rPr>
      </w:pPr>
      <w:r w:rsidRPr="00D60493">
        <w:rPr>
          <w:rFonts w:ascii="Times New Roman" w:hAnsi="Times New Roman"/>
          <w:sz w:val="28"/>
        </w:rPr>
        <w:t>5. ЗАКЛЮЧЕНИЕ О НЕОБХОДИМОСТИ ПРИВЕДЕНИЯ ЭЛЕМЕНТОВ БЛАГОУСТРОЙСТВА В СООТВЕТСТВИЕ ТРЕБОВАНИЯМ ПРАВИЛ БЛАГОУСТРОЙСТВА:</w:t>
      </w:r>
    </w:p>
    <w:p w:rsidR="00C75908" w:rsidRPr="00D60493" w:rsidRDefault="00C75908" w:rsidP="006E2FD2">
      <w:pPr>
        <w:spacing w:after="0" w:line="240" w:lineRule="auto"/>
        <w:jc w:val="both"/>
        <w:rPr>
          <w:rFonts w:ascii="Times New Roman" w:hAnsi="Times New Roman"/>
          <w:sz w:val="28"/>
        </w:rPr>
      </w:pPr>
      <w:r w:rsidRPr="00D60493">
        <w:rPr>
          <w:rFonts w:ascii="Times New Roman" w:hAnsi="Times New Roman"/>
          <w:sz w:val="28"/>
        </w:rPr>
        <w:t>_________________________________________________________________</w:t>
      </w:r>
    </w:p>
    <w:p w:rsidR="00C75908" w:rsidRPr="00D60493" w:rsidRDefault="00C75908" w:rsidP="006E2FD2">
      <w:pPr>
        <w:spacing w:after="0" w:line="240" w:lineRule="auto"/>
        <w:jc w:val="both"/>
        <w:rPr>
          <w:rFonts w:ascii="Times New Roman" w:hAnsi="Times New Roman"/>
          <w:sz w:val="28"/>
        </w:rPr>
      </w:pPr>
      <w:r w:rsidRPr="00D60493">
        <w:rPr>
          <w:rFonts w:ascii="Times New Roman" w:hAnsi="Times New Roman"/>
          <w:sz w:val="28"/>
        </w:rPr>
        <w:t>_____________________________________________________________________________________________________________________________________________________________________________________________________</w:t>
      </w:r>
    </w:p>
    <w:p w:rsidR="00C75908" w:rsidRPr="00D60493" w:rsidRDefault="00C75908" w:rsidP="006E2FD2">
      <w:pPr>
        <w:spacing w:after="0" w:line="240" w:lineRule="auto"/>
        <w:jc w:val="both"/>
        <w:rPr>
          <w:rFonts w:ascii="Times New Roman" w:hAnsi="Times New Roman"/>
          <w:sz w:val="28"/>
        </w:rPr>
      </w:pPr>
    </w:p>
    <w:p w:rsidR="00C75908" w:rsidRPr="00D60493" w:rsidRDefault="00C75908" w:rsidP="006E2FD2">
      <w:pPr>
        <w:spacing w:after="0" w:line="240" w:lineRule="auto"/>
        <w:jc w:val="both"/>
        <w:rPr>
          <w:rFonts w:ascii="Times New Roman" w:hAnsi="Times New Roman"/>
          <w:sz w:val="28"/>
        </w:rPr>
      </w:pPr>
      <w:r w:rsidRPr="00D60493">
        <w:rPr>
          <w:rFonts w:ascii="Times New Roman" w:hAnsi="Times New Roman"/>
          <w:sz w:val="28"/>
        </w:rPr>
        <w:t>Члены инвентаризационной Комиссии:</w:t>
      </w:r>
    </w:p>
    <w:p w:rsidR="00C75908" w:rsidRPr="00D60493" w:rsidRDefault="00C75908" w:rsidP="006E2FD2">
      <w:pPr>
        <w:spacing w:after="0" w:line="240" w:lineRule="auto"/>
        <w:jc w:val="both"/>
        <w:rPr>
          <w:rFonts w:ascii="Times New Roman" w:hAnsi="Times New Roman"/>
          <w:sz w:val="28"/>
        </w:rPr>
      </w:pPr>
    </w:p>
    <w:p w:rsidR="00C75908" w:rsidRPr="00D60493" w:rsidRDefault="00C75908" w:rsidP="006E2FD2">
      <w:pPr>
        <w:spacing w:after="0" w:line="240" w:lineRule="auto"/>
        <w:jc w:val="both"/>
        <w:rPr>
          <w:rFonts w:ascii="Times New Roman" w:hAnsi="Times New Roman"/>
          <w:sz w:val="28"/>
        </w:rPr>
      </w:pPr>
      <w:r w:rsidRPr="00D60493">
        <w:rPr>
          <w:rFonts w:ascii="Times New Roman" w:hAnsi="Times New Roman"/>
          <w:sz w:val="28"/>
        </w:rPr>
        <w:t>________________________________      ______________</w:t>
      </w:r>
    </w:p>
    <w:p w:rsidR="00C75908" w:rsidRPr="00D60493" w:rsidRDefault="00C75908" w:rsidP="006E2FD2">
      <w:pPr>
        <w:spacing w:after="0" w:line="240" w:lineRule="auto"/>
        <w:jc w:val="both"/>
        <w:rPr>
          <w:rFonts w:ascii="Times New Roman" w:hAnsi="Times New Roman"/>
          <w:sz w:val="28"/>
        </w:rPr>
      </w:pPr>
      <w:r w:rsidRPr="00D60493">
        <w:rPr>
          <w:rFonts w:ascii="Times New Roman" w:hAnsi="Times New Roman"/>
          <w:sz w:val="16"/>
        </w:rPr>
        <w:t xml:space="preserve">                               (ФИО, должность)</w:t>
      </w:r>
      <w:r w:rsidRPr="00D60493">
        <w:rPr>
          <w:rFonts w:ascii="Times New Roman" w:hAnsi="Times New Roman"/>
          <w:sz w:val="28"/>
        </w:rPr>
        <w:t xml:space="preserve">                                      </w:t>
      </w:r>
      <w:r w:rsidRPr="00D60493">
        <w:rPr>
          <w:rFonts w:ascii="Times New Roman" w:hAnsi="Times New Roman"/>
          <w:sz w:val="16"/>
        </w:rPr>
        <w:t>(подпись)</w:t>
      </w:r>
      <w:r w:rsidRPr="00D60493">
        <w:rPr>
          <w:rFonts w:ascii="Times New Roman" w:hAnsi="Times New Roman"/>
          <w:sz w:val="28"/>
        </w:rPr>
        <w:t xml:space="preserve">   </w:t>
      </w:r>
    </w:p>
    <w:p w:rsidR="00C75908" w:rsidRPr="00D60493" w:rsidRDefault="00C75908" w:rsidP="006E2FD2">
      <w:pPr>
        <w:spacing w:after="0" w:line="240" w:lineRule="auto"/>
        <w:jc w:val="both"/>
        <w:rPr>
          <w:rFonts w:ascii="Times New Roman" w:hAnsi="Times New Roman"/>
          <w:sz w:val="28"/>
        </w:rPr>
      </w:pPr>
      <w:r w:rsidRPr="00D60493">
        <w:rPr>
          <w:rFonts w:ascii="Times New Roman" w:hAnsi="Times New Roman"/>
          <w:sz w:val="28"/>
        </w:rPr>
        <w:t>________________________________      ______________</w:t>
      </w:r>
    </w:p>
    <w:p w:rsidR="00C75908" w:rsidRPr="00D60493" w:rsidRDefault="00C75908" w:rsidP="006E2FD2">
      <w:pPr>
        <w:spacing w:after="0" w:line="240" w:lineRule="auto"/>
        <w:jc w:val="both"/>
        <w:rPr>
          <w:rFonts w:ascii="Times New Roman" w:hAnsi="Times New Roman"/>
          <w:sz w:val="28"/>
        </w:rPr>
      </w:pPr>
      <w:r w:rsidRPr="00D60493">
        <w:rPr>
          <w:rFonts w:ascii="Times New Roman" w:hAnsi="Times New Roman"/>
          <w:sz w:val="16"/>
        </w:rPr>
        <w:t xml:space="preserve">                               (ФИО, должность)</w:t>
      </w:r>
      <w:r w:rsidRPr="00D60493">
        <w:rPr>
          <w:rFonts w:ascii="Times New Roman" w:hAnsi="Times New Roman"/>
          <w:sz w:val="28"/>
        </w:rPr>
        <w:t xml:space="preserve">                                      </w:t>
      </w:r>
      <w:r w:rsidRPr="00D60493">
        <w:rPr>
          <w:rFonts w:ascii="Times New Roman" w:hAnsi="Times New Roman"/>
          <w:sz w:val="16"/>
        </w:rPr>
        <w:t>(подпись)</w:t>
      </w:r>
      <w:r w:rsidRPr="00D60493">
        <w:rPr>
          <w:rFonts w:ascii="Times New Roman" w:hAnsi="Times New Roman"/>
          <w:sz w:val="28"/>
        </w:rPr>
        <w:t xml:space="preserve">   </w:t>
      </w:r>
    </w:p>
    <w:p w:rsidR="00C75908" w:rsidRPr="00D60493" w:rsidRDefault="00C75908" w:rsidP="006E2FD2">
      <w:pPr>
        <w:spacing w:after="0" w:line="240" w:lineRule="auto"/>
        <w:jc w:val="both"/>
        <w:rPr>
          <w:rFonts w:ascii="Times New Roman" w:hAnsi="Times New Roman"/>
          <w:sz w:val="28"/>
        </w:rPr>
      </w:pPr>
      <w:r w:rsidRPr="00D60493">
        <w:rPr>
          <w:rFonts w:ascii="Times New Roman" w:hAnsi="Times New Roman"/>
          <w:sz w:val="28"/>
        </w:rPr>
        <w:t>________________________________      ______________</w:t>
      </w:r>
    </w:p>
    <w:p w:rsidR="00C75908" w:rsidRPr="00D60493" w:rsidRDefault="00C75908" w:rsidP="006E2FD2">
      <w:pPr>
        <w:spacing w:after="0" w:line="240" w:lineRule="auto"/>
        <w:jc w:val="both"/>
        <w:rPr>
          <w:rFonts w:ascii="Times New Roman" w:hAnsi="Times New Roman"/>
          <w:sz w:val="28"/>
        </w:rPr>
      </w:pPr>
      <w:r w:rsidRPr="00D60493">
        <w:rPr>
          <w:rFonts w:ascii="Times New Roman" w:hAnsi="Times New Roman"/>
          <w:sz w:val="16"/>
        </w:rPr>
        <w:t xml:space="preserve">                               (ФИО, должность)</w:t>
      </w:r>
      <w:r w:rsidRPr="00D60493">
        <w:rPr>
          <w:rFonts w:ascii="Times New Roman" w:hAnsi="Times New Roman"/>
          <w:sz w:val="28"/>
        </w:rPr>
        <w:t xml:space="preserve">                                      </w:t>
      </w:r>
      <w:r w:rsidRPr="00D60493">
        <w:rPr>
          <w:rFonts w:ascii="Times New Roman" w:hAnsi="Times New Roman"/>
          <w:sz w:val="16"/>
        </w:rPr>
        <w:t>(подпись)</w:t>
      </w:r>
      <w:r w:rsidRPr="00D60493">
        <w:rPr>
          <w:rFonts w:ascii="Times New Roman" w:hAnsi="Times New Roman"/>
          <w:sz w:val="28"/>
        </w:rPr>
        <w:t xml:space="preserve">   </w:t>
      </w:r>
    </w:p>
    <w:p w:rsidR="00C75908" w:rsidRPr="00D60493" w:rsidRDefault="00C75908" w:rsidP="006E2FD2">
      <w:pPr>
        <w:spacing w:after="0" w:line="240" w:lineRule="auto"/>
        <w:jc w:val="both"/>
        <w:rPr>
          <w:rFonts w:ascii="Times New Roman" w:hAnsi="Times New Roman"/>
          <w:sz w:val="28"/>
        </w:rPr>
      </w:pPr>
    </w:p>
    <w:p w:rsidR="00C75908" w:rsidRPr="00D60493" w:rsidRDefault="00C75908" w:rsidP="006E2FD2">
      <w:pPr>
        <w:spacing w:after="0" w:line="240" w:lineRule="auto"/>
        <w:jc w:val="both"/>
        <w:rPr>
          <w:rFonts w:ascii="Times New Roman" w:hAnsi="Times New Roman"/>
          <w:sz w:val="28"/>
        </w:rPr>
      </w:pPr>
      <w:r w:rsidRPr="00D60493">
        <w:rPr>
          <w:rFonts w:ascii="Times New Roman" w:hAnsi="Times New Roman"/>
          <w:sz w:val="28"/>
        </w:rPr>
        <w:t xml:space="preserve">Собственник (пользователь) </w:t>
      </w:r>
      <w:r w:rsidRPr="001F38E8">
        <w:rPr>
          <w:rFonts w:ascii="Times New Roman" w:hAnsi="Times New Roman"/>
          <w:sz w:val="28"/>
        </w:rPr>
        <w:t>объект</w:t>
      </w:r>
      <w:r>
        <w:rPr>
          <w:rFonts w:ascii="Times New Roman" w:hAnsi="Times New Roman"/>
          <w:sz w:val="28"/>
        </w:rPr>
        <w:t>ов</w:t>
      </w:r>
      <w:r w:rsidRPr="001F38E8">
        <w:rPr>
          <w:rFonts w:ascii="Times New Roman" w:hAnsi="Times New Roman"/>
          <w:sz w:val="28"/>
        </w:rPr>
        <w:t xml:space="preserve"> недвижимого имущества (включая объекты незавершенного строительства) и земельных участков</w:t>
      </w:r>
      <w:r w:rsidRPr="00D60493">
        <w:rPr>
          <w:rFonts w:ascii="Times New Roman" w:hAnsi="Times New Roman"/>
          <w:sz w:val="28"/>
        </w:rPr>
        <w:t>:</w:t>
      </w:r>
    </w:p>
    <w:p w:rsidR="00C75908" w:rsidRPr="00D60493" w:rsidRDefault="00C75908" w:rsidP="006E2FD2">
      <w:pPr>
        <w:spacing w:after="0" w:line="240" w:lineRule="auto"/>
        <w:jc w:val="both"/>
        <w:rPr>
          <w:rFonts w:ascii="Times New Roman" w:hAnsi="Times New Roman"/>
          <w:sz w:val="28"/>
        </w:rPr>
      </w:pPr>
    </w:p>
    <w:p w:rsidR="00C75908" w:rsidRPr="00D60493" w:rsidRDefault="00C75908" w:rsidP="006E2FD2">
      <w:pPr>
        <w:spacing w:after="0" w:line="240" w:lineRule="auto"/>
        <w:jc w:val="both"/>
        <w:rPr>
          <w:rFonts w:ascii="Times New Roman" w:hAnsi="Times New Roman"/>
          <w:sz w:val="28"/>
        </w:rPr>
      </w:pPr>
      <w:r w:rsidRPr="00D60493">
        <w:rPr>
          <w:rFonts w:ascii="Times New Roman" w:hAnsi="Times New Roman"/>
          <w:sz w:val="28"/>
        </w:rPr>
        <w:t>________________________________      ______________</w:t>
      </w:r>
    </w:p>
    <w:p w:rsidR="00C75908" w:rsidRPr="00D60493" w:rsidRDefault="00C75908" w:rsidP="006E2FD2">
      <w:pPr>
        <w:spacing w:after="0" w:line="240" w:lineRule="auto"/>
        <w:jc w:val="both"/>
        <w:rPr>
          <w:rFonts w:ascii="Times New Roman" w:hAnsi="Times New Roman"/>
          <w:sz w:val="28"/>
        </w:rPr>
      </w:pPr>
      <w:r w:rsidRPr="00D60493">
        <w:rPr>
          <w:rFonts w:ascii="Times New Roman" w:hAnsi="Times New Roman"/>
          <w:sz w:val="16"/>
        </w:rPr>
        <w:t xml:space="preserve">                                              (ФИО)</w:t>
      </w:r>
      <w:r w:rsidRPr="00D60493">
        <w:rPr>
          <w:rFonts w:ascii="Times New Roman" w:hAnsi="Times New Roman"/>
          <w:sz w:val="28"/>
        </w:rPr>
        <w:t xml:space="preserve">                                          </w:t>
      </w:r>
      <w:r w:rsidRPr="00D60493">
        <w:rPr>
          <w:rFonts w:ascii="Times New Roman" w:hAnsi="Times New Roman"/>
          <w:sz w:val="16"/>
        </w:rPr>
        <w:t>(подпись)</w:t>
      </w:r>
      <w:r w:rsidRPr="00D60493">
        <w:rPr>
          <w:rFonts w:ascii="Times New Roman" w:hAnsi="Times New Roman"/>
          <w:sz w:val="28"/>
        </w:rPr>
        <w:t xml:space="preserve">   </w:t>
      </w:r>
    </w:p>
    <w:p w:rsidR="00C75908" w:rsidRPr="00D60493" w:rsidRDefault="00C75908" w:rsidP="006E2FD2">
      <w:pPr>
        <w:spacing w:after="0" w:line="240" w:lineRule="auto"/>
        <w:jc w:val="both"/>
        <w:rPr>
          <w:rFonts w:ascii="Times New Roman" w:hAnsi="Times New Roman"/>
          <w:sz w:val="28"/>
        </w:rPr>
      </w:pPr>
    </w:p>
    <w:p w:rsidR="00C75908" w:rsidRDefault="00C75908" w:rsidP="00D60493">
      <w:pPr>
        <w:pStyle w:val="ListParagraph"/>
        <w:tabs>
          <w:tab w:val="left" w:pos="851"/>
        </w:tabs>
        <w:spacing w:after="0" w:line="240" w:lineRule="auto"/>
        <w:ind w:left="0"/>
        <w:jc w:val="center"/>
        <w:rPr>
          <w:rFonts w:ascii="Times New Roman" w:hAnsi="Times New Roman"/>
          <w:sz w:val="28"/>
        </w:rPr>
      </w:pPr>
    </w:p>
    <w:p w:rsidR="00C75908" w:rsidRPr="00E63530" w:rsidRDefault="00C75908" w:rsidP="00E63530">
      <w:pPr>
        <w:pStyle w:val="ListParagraph"/>
        <w:tabs>
          <w:tab w:val="left" w:pos="851"/>
        </w:tabs>
        <w:spacing w:after="0" w:line="240" w:lineRule="auto"/>
        <w:jc w:val="right"/>
        <w:rPr>
          <w:rFonts w:ascii="Times New Roman" w:hAnsi="Times New Roman"/>
          <w:sz w:val="28"/>
        </w:rPr>
      </w:pPr>
      <w:r w:rsidRPr="00E63530">
        <w:rPr>
          <w:rFonts w:ascii="Times New Roman" w:hAnsi="Times New Roman"/>
          <w:sz w:val="28"/>
        </w:rPr>
        <w:t xml:space="preserve">ПРИЛОЖЕНИЕ </w:t>
      </w:r>
      <w:r>
        <w:rPr>
          <w:rFonts w:ascii="Times New Roman" w:hAnsi="Times New Roman"/>
          <w:sz w:val="28"/>
        </w:rPr>
        <w:t>3</w:t>
      </w:r>
    </w:p>
    <w:p w:rsidR="00C75908" w:rsidRPr="00E63530" w:rsidRDefault="00C75908" w:rsidP="00E63530">
      <w:pPr>
        <w:pStyle w:val="ListParagraph"/>
        <w:tabs>
          <w:tab w:val="left" w:pos="851"/>
        </w:tabs>
        <w:spacing w:after="0" w:line="240" w:lineRule="auto"/>
        <w:jc w:val="right"/>
        <w:rPr>
          <w:rFonts w:ascii="Times New Roman" w:hAnsi="Times New Roman"/>
          <w:sz w:val="28"/>
        </w:rPr>
      </w:pPr>
      <w:r w:rsidRPr="00E63530">
        <w:rPr>
          <w:rFonts w:ascii="Times New Roman" w:hAnsi="Times New Roman"/>
          <w:sz w:val="28"/>
        </w:rPr>
        <w:t xml:space="preserve">к региональной программе формирования </w:t>
      </w:r>
    </w:p>
    <w:p w:rsidR="00C75908" w:rsidRPr="00E63530" w:rsidRDefault="00C75908" w:rsidP="00E63530">
      <w:pPr>
        <w:pStyle w:val="ListParagraph"/>
        <w:tabs>
          <w:tab w:val="left" w:pos="851"/>
        </w:tabs>
        <w:spacing w:after="0" w:line="240" w:lineRule="auto"/>
        <w:jc w:val="right"/>
        <w:rPr>
          <w:rFonts w:ascii="Times New Roman" w:hAnsi="Times New Roman"/>
          <w:sz w:val="28"/>
        </w:rPr>
      </w:pPr>
      <w:r w:rsidRPr="00E63530">
        <w:rPr>
          <w:rFonts w:ascii="Times New Roman" w:hAnsi="Times New Roman"/>
          <w:sz w:val="28"/>
        </w:rPr>
        <w:t xml:space="preserve">современной и комфортной среды </w:t>
      </w:r>
    </w:p>
    <w:p w:rsidR="00C75908" w:rsidRPr="00E63530" w:rsidRDefault="00C75908" w:rsidP="00E63530">
      <w:pPr>
        <w:pStyle w:val="ListParagraph"/>
        <w:tabs>
          <w:tab w:val="left" w:pos="851"/>
        </w:tabs>
        <w:spacing w:after="0" w:line="240" w:lineRule="auto"/>
        <w:jc w:val="right"/>
        <w:rPr>
          <w:rFonts w:ascii="Times New Roman" w:hAnsi="Times New Roman"/>
          <w:sz w:val="28"/>
        </w:rPr>
      </w:pPr>
      <w:r w:rsidRPr="00E63530">
        <w:rPr>
          <w:rFonts w:ascii="Times New Roman" w:hAnsi="Times New Roman"/>
          <w:sz w:val="28"/>
        </w:rPr>
        <w:t xml:space="preserve">для проживания на территории </w:t>
      </w:r>
    </w:p>
    <w:p w:rsidR="00C75908" w:rsidRDefault="00C75908" w:rsidP="00E63530">
      <w:pPr>
        <w:pStyle w:val="ListParagraph"/>
        <w:tabs>
          <w:tab w:val="left" w:pos="851"/>
        </w:tabs>
        <w:spacing w:after="0" w:line="240" w:lineRule="auto"/>
        <w:ind w:left="0"/>
        <w:jc w:val="right"/>
        <w:rPr>
          <w:rFonts w:ascii="Times New Roman" w:hAnsi="Times New Roman"/>
          <w:sz w:val="28"/>
        </w:rPr>
      </w:pPr>
      <w:r w:rsidRPr="00E63530">
        <w:rPr>
          <w:rFonts w:ascii="Times New Roman" w:hAnsi="Times New Roman"/>
          <w:sz w:val="28"/>
        </w:rPr>
        <w:t>Республики Коми на 2018 - 2022 годы</w:t>
      </w:r>
    </w:p>
    <w:p w:rsidR="00C75908" w:rsidRDefault="00C75908" w:rsidP="00E63530">
      <w:pPr>
        <w:pStyle w:val="ListParagraph"/>
        <w:tabs>
          <w:tab w:val="left" w:pos="851"/>
        </w:tabs>
        <w:spacing w:after="0" w:line="240" w:lineRule="auto"/>
        <w:ind w:left="0"/>
        <w:jc w:val="right"/>
        <w:rPr>
          <w:rFonts w:ascii="Times New Roman" w:hAnsi="Times New Roman"/>
          <w:sz w:val="28"/>
        </w:rPr>
      </w:pPr>
    </w:p>
    <w:p w:rsidR="00C75908" w:rsidRDefault="00C75908" w:rsidP="00E63530">
      <w:pPr>
        <w:pStyle w:val="ListParagraph"/>
        <w:tabs>
          <w:tab w:val="left" w:pos="-6804"/>
          <w:tab w:val="left" w:pos="-6663"/>
        </w:tabs>
        <w:spacing w:after="0" w:line="240" w:lineRule="auto"/>
        <w:ind w:left="0"/>
        <w:jc w:val="center"/>
        <w:rPr>
          <w:rFonts w:ascii="Times New Roman" w:hAnsi="Times New Roman"/>
          <w:sz w:val="28"/>
        </w:rPr>
      </w:pPr>
    </w:p>
    <w:p w:rsidR="00C75908" w:rsidRDefault="00C75908" w:rsidP="00E63530">
      <w:pPr>
        <w:pStyle w:val="ListParagraph"/>
        <w:tabs>
          <w:tab w:val="left" w:pos="-6804"/>
          <w:tab w:val="left" w:pos="-6663"/>
        </w:tabs>
        <w:spacing w:after="0" w:line="240" w:lineRule="auto"/>
        <w:ind w:left="0"/>
        <w:jc w:val="center"/>
        <w:rPr>
          <w:rFonts w:ascii="Times New Roman" w:hAnsi="Times New Roman"/>
          <w:sz w:val="28"/>
        </w:rPr>
      </w:pPr>
      <w:r>
        <w:rPr>
          <w:rFonts w:ascii="Times New Roman" w:hAnsi="Times New Roman"/>
          <w:sz w:val="28"/>
        </w:rPr>
        <w:t xml:space="preserve">КОМПЛЕКС МЕРОПРИЯТИЙ </w:t>
      </w:r>
    </w:p>
    <w:p w:rsidR="00C75908" w:rsidRDefault="00C75908" w:rsidP="00E63530">
      <w:pPr>
        <w:pStyle w:val="ListParagraph"/>
        <w:tabs>
          <w:tab w:val="left" w:pos="-6804"/>
          <w:tab w:val="left" w:pos="-6663"/>
        </w:tabs>
        <w:spacing w:after="0" w:line="240" w:lineRule="auto"/>
        <w:ind w:left="0"/>
        <w:jc w:val="center"/>
        <w:rPr>
          <w:rFonts w:ascii="Times New Roman" w:hAnsi="Times New Roman"/>
          <w:sz w:val="28"/>
        </w:rPr>
      </w:pPr>
      <w:r>
        <w:rPr>
          <w:rFonts w:ascii="Times New Roman" w:hAnsi="Times New Roman"/>
          <w:sz w:val="28"/>
        </w:rPr>
        <w:t xml:space="preserve">по организации общественного участия, а также вовлечению бизнеса </w:t>
      </w:r>
    </w:p>
    <w:p w:rsidR="00C75908" w:rsidRDefault="00C75908" w:rsidP="00E63530">
      <w:pPr>
        <w:pStyle w:val="ListParagraph"/>
        <w:tabs>
          <w:tab w:val="left" w:pos="-6804"/>
          <w:tab w:val="left" w:pos="-6663"/>
        </w:tabs>
        <w:spacing w:after="0" w:line="240" w:lineRule="auto"/>
        <w:ind w:left="0"/>
        <w:jc w:val="center"/>
        <w:rPr>
          <w:rFonts w:ascii="Times New Roman" w:hAnsi="Times New Roman"/>
          <w:sz w:val="28"/>
        </w:rPr>
      </w:pPr>
      <w:r>
        <w:rPr>
          <w:rFonts w:ascii="Times New Roman" w:hAnsi="Times New Roman"/>
          <w:sz w:val="28"/>
        </w:rPr>
        <w:t>и граждан в реализацию проектов благоустройства городской среды</w:t>
      </w:r>
    </w:p>
    <w:p w:rsidR="00C75908" w:rsidRDefault="00C75908" w:rsidP="00C71F5D">
      <w:pPr>
        <w:pStyle w:val="ListParagraph"/>
        <w:tabs>
          <w:tab w:val="left" w:pos="-6804"/>
          <w:tab w:val="left" w:pos="-6663"/>
        </w:tabs>
        <w:spacing w:after="0" w:line="240" w:lineRule="auto"/>
        <w:ind w:left="0"/>
        <w:jc w:val="center"/>
        <w:rPr>
          <w:rFonts w:ascii="Times New Roman" w:hAnsi="Times New Roman"/>
          <w:sz w:val="28"/>
        </w:rPr>
      </w:pPr>
    </w:p>
    <w:tbl>
      <w:tblPr>
        <w:tblW w:w="9465" w:type="dxa"/>
        <w:jc w:val="center"/>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1"/>
        <w:gridCol w:w="8756"/>
      </w:tblGrid>
      <w:tr w:rsidR="00C75908" w:rsidRPr="00CA6656" w:rsidTr="00CA6656">
        <w:trPr>
          <w:trHeight w:val="267"/>
          <w:tblHeader/>
          <w:jc w:val="center"/>
        </w:trPr>
        <w:tc>
          <w:tcPr>
            <w:tcW w:w="709" w:type="dxa"/>
          </w:tcPr>
          <w:p w:rsidR="00C75908" w:rsidRPr="00CA6656" w:rsidRDefault="00C75908" w:rsidP="00CA6656">
            <w:pPr>
              <w:pStyle w:val="ListParagraph"/>
              <w:spacing w:after="0" w:line="240" w:lineRule="auto"/>
              <w:ind w:left="0"/>
              <w:rPr>
                <w:rFonts w:ascii="Times New Roman" w:hAnsi="Times New Roman"/>
                <w:b/>
                <w:sz w:val="28"/>
                <w:szCs w:val="28"/>
              </w:rPr>
            </w:pPr>
            <w:r w:rsidRPr="00CA6656">
              <w:rPr>
                <w:rFonts w:ascii="Times New Roman" w:hAnsi="Times New Roman"/>
                <w:b/>
                <w:sz w:val="28"/>
                <w:szCs w:val="28"/>
              </w:rPr>
              <w:t>№</w:t>
            </w:r>
          </w:p>
        </w:tc>
        <w:tc>
          <w:tcPr>
            <w:tcW w:w="8756" w:type="dxa"/>
          </w:tcPr>
          <w:p w:rsidR="00C75908" w:rsidRPr="00CA6656" w:rsidRDefault="00C75908" w:rsidP="00CA6656">
            <w:pPr>
              <w:pStyle w:val="ListParagraph"/>
              <w:spacing w:after="0" w:line="240" w:lineRule="auto"/>
              <w:ind w:left="0"/>
              <w:rPr>
                <w:rFonts w:ascii="Times New Roman" w:hAnsi="Times New Roman"/>
                <w:b/>
                <w:sz w:val="28"/>
                <w:szCs w:val="28"/>
              </w:rPr>
            </w:pPr>
            <w:r w:rsidRPr="00CA6656">
              <w:rPr>
                <w:rFonts w:ascii="Times New Roman" w:hAnsi="Times New Roman"/>
                <w:b/>
                <w:sz w:val="28"/>
                <w:szCs w:val="28"/>
              </w:rPr>
              <w:t>Описание мероприятия</w:t>
            </w:r>
          </w:p>
        </w:tc>
      </w:tr>
      <w:tr w:rsidR="00C75908" w:rsidRPr="00CA6656" w:rsidTr="00CA6656">
        <w:trPr>
          <w:trHeight w:val="449"/>
          <w:jc w:val="center"/>
        </w:trPr>
        <w:tc>
          <w:tcPr>
            <w:tcW w:w="709"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1</w:t>
            </w:r>
          </w:p>
        </w:tc>
        <w:tc>
          <w:tcPr>
            <w:tcW w:w="8756"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Определение организации, ответственной за реализацию и контроль процессов вовлечения.</w:t>
            </w:r>
          </w:p>
        </w:tc>
      </w:tr>
      <w:tr w:rsidR="00C75908" w:rsidRPr="00CA6656" w:rsidTr="00CA6656">
        <w:trPr>
          <w:trHeight w:val="449"/>
          <w:jc w:val="center"/>
        </w:trPr>
        <w:tc>
          <w:tcPr>
            <w:tcW w:w="709"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2</w:t>
            </w:r>
          </w:p>
        </w:tc>
        <w:tc>
          <w:tcPr>
            <w:tcW w:w="8756"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Разработка «дорожной карты» развития территории.</w:t>
            </w:r>
          </w:p>
        </w:tc>
      </w:tr>
      <w:tr w:rsidR="00C75908" w:rsidRPr="00CA6656" w:rsidTr="00CA6656">
        <w:trPr>
          <w:jc w:val="center"/>
        </w:trPr>
        <w:tc>
          <w:tcPr>
            <w:tcW w:w="709"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3</w:t>
            </w:r>
          </w:p>
        </w:tc>
        <w:tc>
          <w:tcPr>
            <w:tcW w:w="8756"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Объявление начала работы по развитию территории и сроков работы над проектом через СМИ, социальные сети, на сайте муниципалитета.</w:t>
            </w:r>
          </w:p>
        </w:tc>
      </w:tr>
      <w:tr w:rsidR="00C75908" w:rsidRPr="00CA6656" w:rsidTr="00CA6656">
        <w:trPr>
          <w:jc w:val="center"/>
        </w:trPr>
        <w:tc>
          <w:tcPr>
            <w:tcW w:w="709"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4</w:t>
            </w:r>
          </w:p>
        </w:tc>
        <w:tc>
          <w:tcPr>
            <w:tcW w:w="8756"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Проведение предпроектного анализа территории, включая наблюдение за текущим использованием территории и интервьюирование разных возрастных и социальных групп пользователей территории. Вопросы: «Как Вы используете территорию? Как ее используют другие люди? Какие проблемы есть на территории? Что сделать, чтобы территория стала заметно лучше?»</w:t>
            </w:r>
          </w:p>
        </w:tc>
      </w:tr>
      <w:tr w:rsidR="00C75908" w:rsidRPr="00CA6656" w:rsidTr="00CA6656">
        <w:trPr>
          <w:jc w:val="center"/>
        </w:trPr>
        <w:tc>
          <w:tcPr>
            <w:tcW w:w="709"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5</w:t>
            </w:r>
          </w:p>
        </w:tc>
        <w:tc>
          <w:tcPr>
            <w:tcW w:w="8756"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Интервьюирование всех собственников и арендаторов общественных зданий, магазинов, находящихся на территории или вплотную прилегающих к ней. Вопросы: «Как используется территория сейчас? Кто и что там делает? Какие проблемы характерны для территории? Кто Ваша аудитория/покупатели? Есть ли интерес Вашего бизнеса в развитии территории? Как сами готовы участвовать?»</w:t>
            </w:r>
          </w:p>
        </w:tc>
      </w:tr>
      <w:tr w:rsidR="00C75908" w:rsidRPr="00CA6656" w:rsidTr="00CA6656">
        <w:trPr>
          <w:jc w:val="center"/>
        </w:trPr>
        <w:tc>
          <w:tcPr>
            <w:tcW w:w="709"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6</w:t>
            </w:r>
          </w:p>
        </w:tc>
        <w:tc>
          <w:tcPr>
            <w:tcW w:w="8756"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Организация конкурса школьных рисунков (в случае, если территория значима в масштабах города, либо если территория непосредственно примыкает к школе и используется школьниками).</w:t>
            </w:r>
          </w:p>
        </w:tc>
      </w:tr>
      <w:tr w:rsidR="00C75908" w:rsidRPr="00CA6656" w:rsidTr="00CA6656">
        <w:trPr>
          <w:jc w:val="center"/>
        </w:trPr>
        <w:tc>
          <w:tcPr>
            <w:tcW w:w="709"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7</w:t>
            </w:r>
          </w:p>
        </w:tc>
        <w:tc>
          <w:tcPr>
            <w:tcW w:w="8756"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Выявление всех потенциально заинтересованных сторон, возможных партнеров проекта. Поиск активистов в социальных сетях. Выявление возможных инвесторов. Составление реестра (жители соседних домов, активные горожане, локальные сообщества и предприниматели, расположенные рядом культурные, образовательные, досуговые учреждения и т.п.)</w:t>
            </w:r>
          </w:p>
        </w:tc>
      </w:tr>
      <w:tr w:rsidR="00C75908" w:rsidRPr="00CA6656" w:rsidTr="00CA6656">
        <w:trPr>
          <w:jc w:val="center"/>
        </w:trPr>
        <w:tc>
          <w:tcPr>
            <w:tcW w:w="709"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8</w:t>
            </w:r>
          </w:p>
        </w:tc>
        <w:tc>
          <w:tcPr>
            <w:tcW w:w="8756"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Выбор площадки, на которой будут проводиться общественные обсуждения. Зал должен вмещать от 100 чел, иметь свободную планировку, как минимум 12 столов (либо 24 сдвоенные школьные парты), 100 стульев. Обсуждения не должны проходить в зданиях администрации, больше подойдут неформальные площадки, библиотеки, школы, находящиеся в непосредственной близости либо на территории проектирования.</w:t>
            </w:r>
          </w:p>
        </w:tc>
      </w:tr>
      <w:tr w:rsidR="00C75908" w:rsidRPr="00CA6656" w:rsidTr="00CA6656">
        <w:trPr>
          <w:jc w:val="center"/>
        </w:trPr>
        <w:tc>
          <w:tcPr>
            <w:tcW w:w="709"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9</w:t>
            </w:r>
          </w:p>
        </w:tc>
        <w:tc>
          <w:tcPr>
            <w:tcW w:w="8756"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Определение удобного времени для встречи. Встречи нельзя проводить в рабочее время. Подойдет вечернее время в будни после окончания рабочего дня, либо выходные. Составление графика из 3 встреч, увязанного с этапами проектирования. (Встреча №1 проводится, когда концепция еще не разработана – обсуждается территория. Встреча №2 проводится, когда разработан концептуальный проект – обсуждается предложенное зонирование, концепция развития. Встреча №3 проводится, когда разработан эскизный проект – обсуждаются конкретные решения, предлагаемые архитектором).</w:t>
            </w:r>
          </w:p>
        </w:tc>
      </w:tr>
      <w:tr w:rsidR="00C75908" w:rsidRPr="00CA6656" w:rsidTr="00CA6656">
        <w:trPr>
          <w:jc w:val="center"/>
        </w:trPr>
        <w:tc>
          <w:tcPr>
            <w:tcW w:w="709"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10</w:t>
            </w:r>
          </w:p>
        </w:tc>
        <w:tc>
          <w:tcPr>
            <w:tcW w:w="8756"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Анонсирование встречи №1. Важно донести информацию до всех определенных потенциальных интересантов проекта по своим каналам (предпринимателей, службы администрации, администрацию прилегающих общественных зданий, ключевых лидеров мнений и лиц, полномочных принимать решения лучше пригласить лично. Людей, живущих рядом, пользующихся территорией можно позвать с помощью больших красочных афиш в стиле Программы. Заинтересованную общественность можно позвать через СМИ – анонсы в тематических или самых больших группах в социальных сетях, объявления в новостях по телевидению и радио, в газетах. Важно задействовать не только ресурсы администрации.</w:t>
            </w:r>
          </w:p>
        </w:tc>
      </w:tr>
      <w:tr w:rsidR="00C75908" w:rsidRPr="00CA6656" w:rsidTr="00CA6656">
        <w:trPr>
          <w:jc w:val="center"/>
        </w:trPr>
        <w:tc>
          <w:tcPr>
            <w:tcW w:w="709"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11</w:t>
            </w:r>
          </w:p>
        </w:tc>
        <w:tc>
          <w:tcPr>
            <w:tcW w:w="8756"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Подготовка визуальных материалов к обсуждению:</w:t>
            </w:r>
          </w:p>
          <w:p w:rsidR="00C75908" w:rsidRPr="00CA6656" w:rsidRDefault="00C75908" w:rsidP="00CA6656">
            <w:pPr>
              <w:pStyle w:val="ListParagraph"/>
              <w:numPr>
                <w:ilvl w:val="0"/>
                <w:numId w:val="15"/>
              </w:numPr>
              <w:spacing w:after="0" w:line="240" w:lineRule="auto"/>
              <w:jc w:val="both"/>
              <w:rPr>
                <w:rFonts w:ascii="Times New Roman" w:hAnsi="Times New Roman"/>
                <w:sz w:val="28"/>
                <w:szCs w:val="28"/>
              </w:rPr>
            </w:pPr>
            <w:r w:rsidRPr="00CA6656">
              <w:rPr>
                <w:rFonts w:ascii="Times New Roman" w:hAnsi="Times New Roman"/>
                <w:sz w:val="28"/>
                <w:szCs w:val="28"/>
              </w:rPr>
              <w:t>карта территории в формате А1</w:t>
            </w:r>
          </w:p>
          <w:p w:rsidR="00C75908" w:rsidRPr="00CA6656" w:rsidRDefault="00C75908" w:rsidP="00CA6656">
            <w:pPr>
              <w:pStyle w:val="ListParagraph"/>
              <w:numPr>
                <w:ilvl w:val="0"/>
                <w:numId w:val="15"/>
              </w:numPr>
              <w:spacing w:after="0" w:line="240" w:lineRule="auto"/>
              <w:jc w:val="both"/>
              <w:rPr>
                <w:rFonts w:ascii="Times New Roman" w:hAnsi="Times New Roman"/>
                <w:sz w:val="28"/>
                <w:szCs w:val="28"/>
              </w:rPr>
            </w:pPr>
            <w:r w:rsidRPr="00CA6656">
              <w:rPr>
                <w:rFonts w:ascii="Times New Roman" w:hAnsi="Times New Roman"/>
                <w:sz w:val="28"/>
                <w:szCs w:val="28"/>
              </w:rPr>
              <w:t>презентация для общественного обсуждения (фотографии территории, визуализация результатов проведенного анализа, фотографии проведенных встреч)</w:t>
            </w:r>
          </w:p>
          <w:p w:rsidR="00C75908" w:rsidRPr="00CA6656" w:rsidRDefault="00C75908" w:rsidP="00CA6656">
            <w:pPr>
              <w:pStyle w:val="ListParagraph"/>
              <w:numPr>
                <w:ilvl w:val="0"/>
                <w:numId w:val="15"/>
              </w:numPr>
              <w:spacing w:after="0" w:line="240" w:lineRule="auto"/>
              <w:jc w:val="both"/>
              <w:rPr>
                <w:rFonts w:ascii="Times New Roman" w:hAnsi="Times New Roman"/>
                <w:sz w:val="28"/>
                <w:szCs w:val="28"/>
              </w:rPr>
            </w:pPr>
            <w:r w:rsidRPr="00CA6656">
              <w:rPr>
                <w:rFonts w:ascii="Times New Roman" w:hAnsi="Times New Roman"/>
                <w:sz w:val="28"/>
                <w:szCs w:val="28"/>
              </w:rPr>
              <w:t>индивидуальные анкеты участников, дублирующие вопросы, которые планируется обсуждать на встрече</w:t>
            </w:r>
          </w:p>
        </w:tc>
      </w:tr>
      <w:tr w:rsidR="00C75908" w:rsidRPr="00CA6656" w:rsidTr="00CA6656">
        <w:trPr>
          <w:trHeight w:val="868"/>
          <w:jc w:val="center"/>
        </w:trPr>
        <w:tc>
          <w:tcPr>
            <w:tcW w:w="709"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12</w:t>
            </w:r>
          </w:p>
        </w:tc>
        <w:tc>
          <w:tcPr>
            <w:tcW w:w="8756"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 xml:space="preserve">Покупка канцтоваров (достаточно купить один раз на серию встреч), распечатка карт территории в формате А1. </w:t>
            </w:r>
          </w:p>
        </w:tc>
      </w:tr>
      <w:tr w:rsidR="00C75908" w:rsidRPr="00CA6656" w:rsidTr="00CA6656">
        <w:trPr>
          <w:jc w:val="center"/>
        </w:trPr>
        <w:tc>
          <w:tcPr>
            <w:tcW w:w="709"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13</w:t>
            </w:r>
          </w:p>
        </w:tc>
        <w:tc>
          <w:tcPr>
            <w:tcW w:w="8756"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Подготовка площадки для проведения обсуждения. Важно сократить физическую и психологическую дистанцию между участниками – отказаться от президиума, поднятой сцены, трибун, максимально сократить расстояние от экрана – так участникам будет комфортнее и лучше видно. Важно сразу обеспечить рассадку по группам за столами. Люди могут садиться, как им комфортнее. Чиновники, главы администраций, бизнесмены также сидят за столами, как и местные жители, пришедшие по объявлению. Все дальнейшие встречи по проекту проходят в таком же формате.</w:t>
            </w:r>
          </w:p>
        </w:tc>
      </w:tr>
      <w:tr w:rsidR="00C75908" w:rsidRPr="00CA6656" w:rsidTr="00CA6656">
        <w:trPr>
          <w:jc w:val="center"/>
        </w:trPr>
        <w:tc>
          <w:tcPr>
            <w:tcW w:w="709"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14</w:t>
            </w:r>
          </w:p>
        </w:tc>
        <w:tc>
          <w:tcPr>
            <w:tcW w:w="8756"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Проведение встречи №1 – общественного обсуждения территории. Примерный регламент:</w:t>
            </w:r>
          </w:p>
          <w:p w:rsidR="00C75908" w:rsidRPr="00CA6656" w:rsidRDefault="00C75908" w:rsidP="00CA6656">
            <w:pPr>
              <w:pStyle w:val="ListParagraph"/>
              <w:numPr>
                <w:ilvl w:val="0"/>
                <w:numId w:val="16"/>
              </w:numPr>
              <w:spacing w:after="0" w:line="240" w:lineRule="auto"/>
              <w:jc w:val="both"/>
              <w:rPr>
                <w:rFonts w:ascii="Times New Roman" w:hAnsi="Times New Roman"/>
                <w:sz w:val="28"/>
                <w:szCs w:val="28"/>
              </w:rPr>
            </w:pPr>
            <w:r w:rsidRPr="00CA6656">
              <w:rPr>
                <w:rFonts w:ascii="Times New Roman" w:hAnsi="Times New Roman"/>
                <w:sz w:val="28"/>
                <w:szCs w:val="28"/>
              </w:rPr>
              <w:t>публичное обсуждение сценариев использования территории (кто и как использует территорию сейчас, что там происходит).</w:t>
            </w:r>
          </w:p>
          <w:p w:rsidR="00C75908" w:rsidRPr="00CA6656" w:rsidRDefault="00C75908" w:rsidP="00CA6656">
            <w:pPr>
              <w:pStyle w:val="ListParagraph"/>
              <w:numPr>
                <w:ilvl w:val="0"/>
                <w:numId w:val="16"/>
              </w:numPr>
              <w:spacing w:after="0" w:line="240" w:lineRule="auto"/>
              <w:jc w:val="both"/>
              <w:rPr>
                <w:rFonts w:ascii="Times New Roman" w:hAnsi="Times New Roman"/>
                <w:sz w:val="28"/>
                <w:szCs w:val="28"/>
              </w:rPr>
            </w:pPr>
            <w:r w:rsidRPr="00CA6656">
              <w:rPr>
                <w:rFonts w:ascii="Times New Roman" w:hAnsi="Times New Roman"/>
                <w:sz w:val="28"/>
                <w:szCs w:val="28"/>
              </w:rPr>
              <w:t>публичное обсуждение проблем, существующих на территории сейчас (объекты, сценарии поведения) и которые необходимо решить проектом реконструкции.</w:t>
            </w:r>
          </w:p>
          <w:p w:rsidR="00C75908" w:rsidRPr="00CA6656" w:rsidRDefault="00C75908" w:rsidP="00CA6656">
            <w:pPr>
              <w:pStyle w:val="ListParagraph"/>
              <w:numPr>
                <w:ilvl w:val="0"/>
                <w:numId w:val="16"/>
              </w:numPr>
              <w:spacing w:after="0" w:line="240" w:lineRule="auto"/>
              <w:jc w:val="both"/>
              <w:rPr>
                <w:rFonts w:ascii="Times New Roman" w:hAnsi="Times New Roman"/>
                <w:sz w:val="28"/>
                <w:szCs w:val="28"/>
              </w:rPr>
            </w:pPr>
            <w:r w:rsidRPr="00CA6656">
              <w:rPr>
                <w:rFonts w:ascii="Times New Roman" w:hAnsi="Times New Roman"/>
                <w:sz w:val="28"/>
                <w:szCs w:val="28"/>
              </w:rPr>
              <w:t>публичное обсуждение ценностей территории (знаковые места, идентичность, история) – выявление того, что необходимо сохранить или на чем сделать акцент в проекте реконструкции.</w:t>
            </w:r>
          </w:p>
          <w:p w:rsidR="00C75908" w:rsidRPr="00CA6656" w:rsidRDefault="00C75908" w:rsidP="00CA6656">
            <w:pPr>
              <w:pStyle w:val="ListParagraph"/>
              <w:numPr>
                <w:ilvl w:val="0"/>
                <w:numId w:val="16"/>
              </w:numPr>
              <w:spacing w:after="0" w:line="240" w:lineRule="auto"/>
              <w:jc w:val="both"/>
              <w:rPr>
                <w:rFonts w:ascii="Times New Roman" w:hAnsi="Times New Roman"/>
                <w:sz w:val="28"/>
                <w:szCs w:val="28"/>
              </w:rPr>
            </w:pPr>
            <w:r w:rsidRPr="00CA6656">
              <w:rPr>
                <w:rFonts w:ascii="Times New Roman" w:hAnsi="Times New Roman"/>
                <w:sz w:val="28"/>
                <w:szCs w:val="28"/>
              </w:rPr>
              <w:t xml:space="preserve">групповая работа </w:t>
            </w:r>
            <w:r w:rsidRPr="00CA6656">
              <w:rPr>
                <w:rFonts w:ascii="Times New Roman" w:hAnsi="Times New Roman"/>
                <w:sz w:val="28"/>
                <w:szCs w:val="28"/>
              </w:rPr>
              <w:softHyphen/>
              <w:t>– генерация идей и предложений по развитию территории. Каждая группа в течение 30 минут должна на карте обозначить и выделить предлагаемые группой идеи (зоны, активности, функции, объекты).</w:t>
            </w:r>
          </w:p>
          <w:p w:rsidR="00C75908" w:rsidRPr="00CA6656" w:rsidRDefault="00C75908" w:rsidP="00CA6656">
            <w:pPr>
              <w:pStyle w:val="ListParagraph"/>
              <w:numPr>
                <w:ilvl w:val="0"/>
                <w:numId w:val="16"/>
              </w:numPr>
              <w:spacing w:after="0" w:line="240" w:lineRule="auto"/>
              <w:jc w:val="both"/>
              <w:rPr>
                <w:rFonts w:ascii="Times New Roman" w:hAnsi="Times New Roman"/>
                <w:sz w:val="28"/>
                <w:szCs w:val="28"/>
              </w:rPr>
            </w:pPr>
            <w:r w:rsidRPr="00CA6656">
              <w:rPr>
                <w:rFonts w:ascii="Times New Roman" w:hAnsi="Times New Roman"/>
                <w:sz w:val="28"/>
                <w:szCs w:val="28"/>
              </w:rPr>
              <w:t>презентации групповой работы – важно, чтобы каждая группа слышала друг друга, отмечала схожие моменты и идеи для развития территории.</w:t>
            </w:r>
          </w:p>
          <w:p w:rsidR="00C75908" w:rsidRPr="00CA6656" w:rsidRDefault="00C75908" w:rsidP="00CA6656">
            <w:pPr>
              <w:pStyle w:val="ListParagraph"/>
              <w:numPr>
                <w:ilvl w:val="0"/>
                <w:numId w:val="16"/>
              </w:numPr>
              <w:spacing w:after="0" w:line="240" w:lineRule="auto"/>
              <w:jc w:val="both"/>
              <w:rPr>
                <w:rFonts w:ascii="Times New Roman" w:hAnsi="Times New Roman"/>
                <w:sz w:val="28"/>
                <w:szCs w:val="28"/>
              </w:rPr>
            </w:pPr>
            <w:r w:rsidRPr="00CA6656">
              <w:rPr>
                <w:rFonts w:ascii="Times New Roman" w:hAnsi="Times New Roman"/>
                <w:sz w:val="28"/>
                <w:szCs w:val="28"/>
              </w:rPr>
              <w:t>подведение итогов – резюме встречи, общие моменты, обозначенные группами, обозначение следующих шагов.</w:t>
            </w:r>
          </w:p>
          <w:p w:rsidR="00C75908" w:rsidRPr="00CA6656" w:rsidRDefault="00C75908" w:rsidP="00CA6656">
            <w:pPr>
              <w:spacing w:after="0" w:line="240" w:lineRule="auto"/>
              <w:jc w:val="both"/>
              <w:rPr>
                <w:rFonts w:ascii="Times New Roman" w:hAnsi="Times New Roman"/>
                <w:sz w:val="28"/>
                <w:szCs w:val="28"/>
              </w:rPr>
            </w:pPr>
            <w:r w:rsidRPr="00CA6656">
              <w:rPr>
                <w:rFonts w:ascii="Times New Roman" w:hAnsi="Times New Roman"/>
                <w:sz w:val="28"/>
                <w:szCs w:val="28"/>
              </w:rPr>
              <w:t>На встрече ведется видеозапись, доступ открыт для всех желающих и для СМИ.</w:t>
            </w:r>
          </w:p>
        </w:tc>
      </w:tr>
      <w:tr w:rsidR="00C75908" w:rsidRPr="00CA6656" w:rsidTr="00CA6656">
        <w:trPr>
          <w:jc w:val="center"/>
        </w:trPr>
        <w:tc>
          <w:tcPr>
            <w:tcW w:w="709"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15</w:t>
            </w:r>
          </w:p>
        </w:tc>
        <w:tc>
          <w:tcPr>
            <w:tcW w:w="8756"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Анализ разработанных на встрече карт, заполненных анкет, полученной информации. Составление единого публичного отчета для архитекторов, представителей муниципальной власти и заинтересованной общественности.</w:t>
            </w:r>
          </w:p>
        </w:tc>
      </w:tr>
      <w:tr w:rsidR="00C75908" w:rsidRPr="00CA6656" w:rsidTr="00CA6656">
        <w:trPr>
          <w:jc w:val="center"/>
        </w:trPr>
        <w:tc>
          <w:tcPr>
            <w:tcW w:w="709"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16</w:t>
            </w:r>
          </w:p>
        </w:tc>
        <w:tc>
          <w:tcPr>
            <w:tcW w:w="8756"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Публикация отчета о встрече на сайте муниципалитета, в интернет-представительстве проекта, в группах в социальных сетях, по эл. почте всем, кто оставил на встрече свои контакты для связи по проекту. Важно создать механизм получения обратной связи и указать, куда присылать комментарии и где получать информацию о статусе проекта.</w:t>
            </w:r>
          </w:p>
        </w:tc>
      </w:tr>
      <w:tr w:rsidR="00C75908" w:rsidRPr="00CA6656" w:rsidTr="00CA6656">
        <w:trPr>
          <w:jc w:val="center"/>
        </w:trPr>
        <w:tc>
          <w:tcPr>
            <w:tcW w:w="709"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17</w:t>
            </w:r>
          </w:p>
        </w:tc>
        <w:tc>
          <w:tcPr>
            <w:tcW w:w="8756"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Разработка концептуального проекта развития территории с учетом информации, полученной на встрече №1 и информации, отраженной в отчете.</w:t>
            </w:r>
          </w:p>
        </w:tc>
      </w:tr>
      <w:tr w:rsidR="00C75908" w:rsidRPr="00CA6656" w:rsidTr="00CA6656">
        <w:trPr>
          <w:jc w:val="center"/>
        </w:trPr>
        <w:tc>
          <w:tcPr>
            <w:tcW w:w="709"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18</w:t>
            </w:r>
          </w:p>
        </w:tc>
        <w:tc>
          <w:tcPr>
            <w:tcW w:w="8756"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Публикация концептуального проекта развития территории на сайте муниципалитета, группах в социальных сетях.</w:t>
            </w:r>
          </w:p>
        </w:tc>
      </w:tr>
      <w:tr w:rsidR="00C75908" w:rsidRPr="00CA6656" w:rsidTr="00CA6656">
        <w:trPr>
          <w:jc w:val="center"/>
        </w:trPr>
        <w:tc>
          <w:tcPr>
            <w:tcW w:w="709"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19</w:t>
            </w:r>
          </w:p>
        </w:tc>
        <w:tc>
          <w:tcPr>
            <w:tcW w:w="8756"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Приглашение заинтересованной общественности на встречу №2 со ссылкой на концептуальный проект развития территории для ознакомления и формулировки вопросов. Рекомендации по анонсированию встречи №2 такие же, как по встрече №1. Необходимо обеспечить широкое информирование об обсуждении и личное приглашение всех ключевых интересантов и участников проекта.</w:t>
            </w:r>
          </w:p>
        </w:tc>
      </w:tr>
      <w:tr w:rsidR="00C75908" w:rsidRPr="00CA6656" w:rsidTr="00CA6656">
        <w:trPr>
          <w:jc w:val="center"/>
        </w:trPr>
        <w:tc>
          <w:tcPr>
            <w:tcW w:w="709"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20</w:t>
            </w:r>
          </w:p>
        </w:tc>
        <w:tc>
          <w:tcPr>
            <w:tcW w:w="8756"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Подготовка визуальных материалов к обсуждению:</w:t>
            </w:r>
          </w:p>
          <w:p w:rsidR="00C75908" w:rsidRPr="00CA6656" w:rsidRDefault="00C75908" w:rsidP="00CA6656">
            <w:pPr>
              <w:pStyle w:val="ListParagraph"/>
              <w:numPr>
                <w:ilvl w:val="0"/>
                <w:numId w:val="15"/>
              </w:numPr>
              <w:spacing w:after="0" w:line="240" w:lineRule="auto"/>
              <w:jc w:val="both"/>
              <w:rPr>
                <w:rFonts w:ascii="Times New Roman" w:hAnsi="Times New Roman"/>
                <w:sz w:val="28"/>
                <w:szCs w:val="28"/>
              </w:rPr>
            </w:pPr>
            <w:r w:rsidRPr="00CA6656">
              <w:rPr>
                <w:rFonts w:ascii="Times New Roman" w:hAnsi="Times New Roman"/>
                <w:sz w:val="28"/>
                <w:szCs w:val="28"/>
              </w:rPr>
              <w:t>карта с визуализацией предлагаемой концепции развития территории в формате А1</w:t>
            </w:r>
          </w:p>
          <w:p w:rsidR="00C75908" w:rsidRPr="00CA6656" w:rsidRDefault="00C75908" w:rsidP="00CA6656">
            <w:pPr>
              <w:pStyle w:val="ListParagraph"/>
              <w:numPr>
                <w:ilvl w:val="0"/>
                <w:numId w:val="15"/>
              </w:numPr>
              <w:spacing w:after="0" w:line="240" w:lineRule="auto"/>
              <w:jc w:val="both"/>
              <w:rPr>
                <w:rFonts w:ascii="Times New Roman" w:hAnsi="Times New Roman"/>
                <w:sz w:val="28"/>
                <w:szCs w:val="28"/>
              </w:rPr>
            </w:pPr>
            <w:r w:rsidRPr="00CA6656">
              <w:rPr>
                <w:rFonts w:ascii="Times New Roman" w:hAnsi="Times New Roman"/>
                <w:sz w:val="28"/>
                <w:szCs w:val="28"/>
              </w:rPr>
              <w:t>презентация для общественного обсуждения (объяснение предлагаемых решений для территории, подбор возможных аналогов/референсов, фотографии территории, визуализация результатов проведенного анализа, фотографии проведенных встреч)</w:t>
            </w:r>
          </w:p>
          <w:p w:rsidR="00C75908" w:rsidRPr="00CA6656" w:rsidRDefault="00C75908" w:rsidP="00CA6656">
            <w:pPr>
              <w:pStyle w:val="ListParagraph"/>
              <w:numPr>
                <w:ilvl w:val="0"/>
                <w:numId w:val="15"/>
              </w:numPr>
              <w:spacing w:after="0" w:line="240" w:lineRule="auto"/>
              <w:jc w:val="both"/>
              <w:rPr>
                <w:rFonts w:ascii="Times New Roman" w:hAnsi="Times New Roman"/>
                <w:sz w:val="28"/>
                <w:szCs w:val="28"/>
              </w:rPr>
            </w:pPr>
            <w:r w:rsidRPr="00CA6656">
              <w:rPr>
                <w:rFonts w:ascii="Times New Roman" w:hAnsi="Times New Roman"/>
                <w:sz w:val="28"/>
                <w:szCs w:val="28"/>
              </w:rPr>
              <w:t>индивидуальные анкеты участников, дублирующие вопросы, которые планируется обсуждать на встрече.</w:t>
            </w:r>
          </w:p>
        </w:tc>
      </w:tr>
      <w:tr w:rsidR="00C75908" w:rsidRPr="00CA6656" w:rsidTr="00CA6656">
        <w:trPr>
          <w:jc w:val="center"/>
        </w:trPr>
        <w:tc>
          <w:tcPr>
            <w:tcW w:w="709"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21</w:t>
            </w:r>
          </w:p>
        </w:tc>
        <w:tc>
          <w:tcPr>
            <w:tcW w:w="8756"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Проведение встречи №2 – общественного обсуждения разработанного концептуального предложения по развитию территории. Примерный регламент:</w:t>
            </w:r>
          </w:p>
          <w:p w:rsidR="00C75908" w:rsidRPr="00CA6656" w:rsidRDefault="00C75908" w:rsidP="00CA6656">
            <w:pPr>
              <w:pStyle w:val="ListParagraph"/>
              <w:numPr>
                <w:ilvl w:val="0"/>
                <w:numId w:val="16"/>
              </w:numPr>
              <w:spacing w:after="0" w:line="240" w:lineRule="auto"/>
              <w:jc w:val="both"/>
              <w:rPr>
                <w:rFonts w:ascii="Times New Roman" w:hAnsi="Times New Roman"/>
                <w:sz w:val="28"/>
                <w:szCs w:val="28"/>
              </w:rPr>
            </w:pPr>
            <w:r w:rsidRPr="00CA6656">
              <w:rPr>
                <w:rFonts w:ascii="Times New Roman" w:hAnsi="Times New Roman"/>
                <w:sz w:val="28"/>
                <w:szCs w:val="28"/>
              </w:rPr>
              <w:t>презентация итогов прошедших встреч и проведенной аналитики</w:t>
            </w:r>
          </w:p>
          <w:p w:rsidR="00C75908" w:rsidRPr="00CA6656" w:rsidRDefault="00C75908" w:rsidP="00CA6656">
            <w:pPr>
              <w:pStyle w:val="ListParagraph"/>
              <w:numPr>
                <w:ilvl w:val="0"/>
                <w:numId w:val="16"/>
              </w:numPr>
              <w:spacing w:after="0" w:line="240" w:lineRule="auto"/>
              <w:jc w:val="both"/>
              <w:rPr>
                <w:rFonts w:ascii="Times New Roman" w:hAnsi="Times New Roman"/>
                <w:sz w:val="28"/>
                <w:szCs w:val="28"/>
              </w:rPr>
            </w:pPr>
            <w:r w:rsidRPr="00CA6656">
              <w:rPr>
                <w:rFonts w:ascii="Times New Roman" w:hAnsi="Times New Roman"/>
                <w:sz w:val="28"/>
                <w:szCs w:val="28"/>
              </w:rPr>
              <w:t>презентация разработанного концептуального предложения по развитию территории с детальным и понятным объяснением зонирования, возможных сценариев использования территории, предоставлением вариантов решения проблем, обозначенных на предыдущих встречах и в рамках предпроектного исследования</w:t>
            </w:r>
          </w:p>
          <w:p w:rsidR="00C75908" w:rsidRPr="00CA6656" w:rsidRDefault="00C75908" w:rsidP="00CA6656">
            <w:pPr>
              <w:pStyle w:val="ListParagraph"/>
              <w:numPr>
                <w:ilvl w:val="0"/>
                <w:numId w:val="16"/>
              </w:numPr>
              <w:spacing w:after="0" w:line="240" w:lineRule="auto"/>
              <w:jc w:val="both"/>
              <w:rPr>
                <w:rFonts w:ascii="Times New Roman" w:hAnsi="Times New Roman"/>
                <w:sz w:val="28"/>
                <w:szCs w:val="28"/>
              </w:rPr>
            </w:pPr>
            <w:r w:rsidRPr="00CA6656">
              <w:rPr>
                <w:rFonts w:ascii="Times New Roman" w:hAnsi="Times New Roman"/>
                <w:sz w:val="28"/>
                <w:szCs w:val="28"/>
              </w:rPr>
              <w:t>уточняющие вопросы аудитории в формате вопросов и ответов</w:t>
            </w:r>
          </w:p>
          <w:p w:rsidR="00C75908" w:rsidRPr="00CA6656" w:rsidRDefault="00C75908" w:rsidP="00CA6656">
            <w:pPr>
              <w:pStyle w:val="ListParagraph"/>
              <w:numPr>
                <w:ilvl w:val="0"/>
                <w:numId w:val="16"/>
              </w:numPr>
              <w:spacing w:after="0" w:line="240" w:lineRule="auto"/>
              <w:jc w:val="both"/>
              <w:rPr>
                <w:rFonts w:ascii="Times New Roman" w:hAnsi="Times New Roman"/>
                <w:sz w:val="28"/>
                <w:szCs w:val="28"/>
              </w:rPr>
            </w:pPr>
            <w:r w:rsidRPr="00CA6656">
              <w:rPr>
                <w:rFonts w:ascii="Times New Roman" w:hAnsi="Times New Roman"/>
                <w:sz w:val="28"/>
                <w:szCs w:val="28"/>
              </w:rPr>
              <w:t xml:space="preserve">групповая работа </w:t>
            </w:r>
            <w:r w:rsidRPr="00CA6656">
              <w:rPr>
                <w:rFonts w:ascii="Times New Roman" w:hAnsi="Times New Roman"/>
                <w:sz w:val="28"/>
                <w:szCs w:val="28"/>
              </w:rPr>
              <w:softHyphen/>
              <w:t>– обсуждение предлагаемой концепции в малых группах по 5-8 человек, формулирование обратной связи (что нравится, что смущает, что будет работать, что нет), генерация идей и предложений по развитию территории. Каждая группа в течение 30 минут работает с картой (можно выделять и зачеркивать предлагаемые решения, предлагать дополнительные функции и объекты, вносить уточнения).</w:t>
            </w:r>
          </w:p>
          <w:p w:rsidR="00C75908" w:rsidRPr="00CA6656" w:rsidRDefault="00C75908" w:rsidP="00CA6656">
            <w:pPr>
              <w:pStyle w:val="ListParagraph"/>
              <w:numPr>
                <w:ilvl w:val="0"/>
                <w:numId w:val="16"/>
              </w:numPr>
              <w:spacing w:after="0" w:line="240" w:lineRule="auto"/>
              <w:jc w:val="both"/>
              <w:rPr>
                <w:rFonts w:ascii="Times New Roman" w:hAnsi="Times New Roman"/>
                <w:sz w:val="28"/>
                <w:szCs w:val="28"/>
              </w:rPr>
            </w:pPr>
            <w:r w:rsidRPr="00CA6656">
              <w:rPr>
                <w:rFonts w:ascii="Times New Roman" w:hAnsi="Times New Roman"/>
                <w:sz w:val="28"/>
                <w:szCs w:val="28"/>
              </w:rPr>
              <w:t>презентации групповой работы – важно, чтобы каждая группа слышала друг друга, отмечала схожие моменты и идеи для развития территории.</w:t>
            </w:r>
          </w:p>
          <w:p w:rsidR="00C75908" w:rsidRPr="00CA6656" w:rsidRDefault="00C75908" w:rsidP="00CA6656">
            <w:pPr>
              <w:pStyle w:val="ListParagraph"/>
              <w:numPr>
                <w:ilvl w:val="0"/>
                <w:numId w:val="16"/>
              </w:numPr>
              <w:spacing w:after="0" w:line="240" w:lineRule="auto"/>
              <w:jc w:val="both"/>
              <w:rPr>
                <w:rFonts w:ascii="Times New Roman" w:hAnsi="Times New Roman"/>
                <w:sz w:val="28"/>
                <w:szCs w:val="28"/>
              </w:rPr>
            </w:pPr>
            <w:r w:rsidRPr="00CA6656">
              <w:rPr>
                <w:rFonts w:ascii="Times New Roman" w:hAnsi="Times New Roman"/>
                <w:sz w:val="28"/>
                <w:szCs w:val="28"/>
              </w:rPr>
              <w:t>подведение итогов – резюме встречи, общие моменты, обозначенные группами, обозначение следующих шагов.</w:t>
            </w:r>
          </w:p>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На встрече ведется видеозапись, доступ открыт для всех желающих и для СМИ.</w:t>
            </w:r>
          </w:p>
        </w:tc>
      </w:tr>
      <w:tr w:rsidR="00C75908" w:rsidRPr="00CA6656" w:rsidTr="00CA6656">
        <w:trPr>
          <w:jc w:val="center"/>
        </w:trPr>
        <w:tc>
          <w:tcPr>
            <w:tcW w:w="709"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22</w:t>
            </w:r>
          </w:p>
        </w:tc>
        <w:tc>
          <w:tcPr>
            <w:tcW w:w="8756"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Анализ разработанных на встрече карт, заполненных анкет, полученной информации. Составление единого публичного отчета для архитекторов, представителей муниципальной власти и заинтересованной общественности.</w:t>
            </w:r>
          </w:p>
        </w:tc>
      </w:tr>
      <w:tr w:rsidR="00C75908" w:rsidRPr="00CA6656" w:rsidTr="00CA6656">
        <w:trPr>
          <w:jc w:val="center"/>
        </w:trPr>
        <w:tc>
          <w:tcPr>
            <w:tcW w:w="709"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23</w:t>
            </w:r>
          </w:p>
        </w:tc>
        <w:tc>
          <w:tcPr>
            <w:tcW w:w="8756"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Публикация отчета о встрече на сайте муниципалитета, в интернет-представительстве проекта, в группах в социальных сетях, по эл. почте всем, кто оставил на встрече свои контакты для связи по проекту. Важно создать механизм получения обратной связи и указать, куда присылать комментарии и где получать информацию о статусе проекта.</w:t>
            </w:r>
          </w:p>
        </w:tc>
      </w:tr>
      <w:tr w:rsidR="00C75908" w:rsidRPr="00CA6656" w:rsidTr="00CA6656">
        <w:trPr>
          <w:trHeight w:val="1274"/>
          <w:jc w:val="center"/>
        </w:trPr>
        <w:tc>
          <w:tcPr>
            <w:tcW w:w="709"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24</w:t>
            </w:r>
          </w:p>
        </w:tc>
        <w:tc>
          <w:tcPr>
            <w:tcW w:w="8756"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Разработка эскизного проекта развития территории с учетом информации, полученной на встрече №2 и информации, отраженной в отчете.</w:t>
            </w:r>
          </w:p>
        </w:tc>
      </w:tr>
      <w:tr w:rsidR="00C75908" w:rsidRPr="00CA6656" w:rsidTr="00CA6656">
        <w:trPr>
          <w:jc w:val="center"/>
        </w:trPr>
        <w:tc>
          <w:tcPr>
            <w:tcW w:w="709"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25</w:t>
            </w:r>
          </w:p>
        </w:tc>
        <w:tc>
          <w:tcPr>
            <w:tcW w:w="8756"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Публикация эскизного проекта территории на сайте муниципалитета, группах в социальных сетях.</w:t>
            </w:r>
          </w:p>
        </w:tc>
      </w:tr>
      <w:tr w:rsidR="00C75908" w:rsidRPr="00CA6656" w:rsidTr="00CA6656">
        <w:trPr>
          <w:jc w:val="center"/>
        </w:trPr>
        <w:tc>
          <w:tcPr>
            <w:tcW w:w="709"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26</w:t>
            </w:r>
          </w:p>
        </w:tc>
        <w:tc>
          <w:tcPr>
            <w:tcW w:w="8756"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Приглашение заинтересованной общественности на встречу №3 со ссылкой на предлагаемый эскизный проект территории для ознакомления и формулировки вопросов. Рекомендации по анонсированию встречи №3 такие же, как по встрече №1 и №2. Необходимо обеспечить широкое информирование об обсуждении и личное приглашение всех ключевых интересантов и участников проекта.</w:t>
            </w:r>
          </w:p>
        </w:tc>
      </w:tr>
      <w:tr w:rsidR="00C75908" w:rsidRPr="00CA6656" w:rsidTr="00CA6656">
        <w:trPr>
          <w:jc w:val="center"/>
        </w:trPr>
        <w:tc>
          <w:tcPr>
            <w:tcW w:w="709"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27</w:t>
            </w:r>
          </w:p>
        </w:tc>
        <w:tc>
          <w:tcPr>
            <w:tcW w:w="8756"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Подготовка визуальных материалов к обсуждению:</w:t>
            </w:r>
          </w:p>
          <w:p w:rsidR="00C75908" w:rsidRPr="00CA6656" w:rsidRDefault="00C75908" w:rsidP="00CA6656">
            <w:pPr>
              <w:pStyle w:val="ListParagraph"/>
              <w:numPr>
                <w:ilvl w:val="0"/>
                <w:numId w:val="15"/>
              </w:numPr>
              <w:spacing w:after="0" w:line="240" w:lineRule="auto"/>
              <w:jc w:val="both"/>
              <w:rPr>
                <w:rFonts w:ascii="Times New Roman" w:hAnsi="Times New Roman"/>
                <w:sz w:val="28"/>
                <w:szCs w:val="28"/>
              </w:rPr>
            </w:pPr>
            <w:r w:rsidRPr="00CA6656">
              <w:rPr>
                <w:rFonts w:ascii="Times New Roman" w:hAnsi="Times New Roman"/>
                <w:sz w:val="28"/>
                <w:szCs w:val="28"/>
              </w:rPr>
              <w:t>карта с визуализацией предлагаемого эскизного проекта территории в формате А1</w:t>
            </w:r>
          </w:p>
          <w:p w:rsidR="00C75908" w:rsidRPr="00CA6656" w:rsidRDefault="00C75908" w:rsidP="00CA6656">
            <w:pPr>
              <w:pStyle w:val="ListParagraph"/>
              <w:numPr>
                <w:ilvl w:val="0"/>
                <w:numId w:val="15"/>
              </w:numPr>
              <w:spacing w:after="0" w:line="240" w:lineRule="auto"/>
              <w:jc w:val="both"/>
              <w:rPr>
                <w:rFonts w:ascii="Times New Roman" w:hAnsi="Times New Roman"/>
                <w:sz w:val="28"/>
                <w:szCs w:val="28"/>
              </w:rPr>
            </w:pPr>
            <w:r w:rsidRPr="00CA6656">
              <w:rPr>
                <w:rFonts w:ascii="Times New Roman" w:hAnsi="Times New Roman"/>
                <w:sz w:val="28"/>
                <w:szCs w:val="28"/>
              </w:rPr>
              <w:t>презентация для общественного обсуждения (объяснение предлагаемых решений для территории, наглядные визуализации предлагаемых решений, фотографии территории, визуализация результатов проведенного анализа, фотографии проведенных встреч)</w:t>
            </w:r>
          </w:p>
          <w:p w:rsidR="00C75908" w:rsidRPr="00CA6656" w:rsidRDefault="00C75908" w:rsidP="00CA6656">
            <w:pPr>
              <w:pStyle w:val="ListParagraph"/>
              <w:numPr>
                <w:ilvl w:val="0"/>
                <w:numId w:val="15"/>
              </w:numPr>
              <w:spacing w:after="0" w:line="240" w:lineRule="auto"/>
              <w:jc w:val="both"/>
              <w:rPr>
                <w:rFonts w:ascii="Times New Roman" w:hAnsi="Times New Roman"/>
                <w:sz w:val="28"/>
                <w:szCs w:val="28"/>
              </w:rPr>
            </w:pPr>
            <w:r w:rsidRPr="00CA6656">
              <w:rPr>
                <w:rFonts w:ascii="Times New Roman" w:hAnsi="Times New Roman"/>
                <w:sz w:val="28"/>
                <w:szCs w:val="28"/>
              </w:rPr>
              <w:t>индивидуальные анкеты участников, дублирующие вопросы, которые планируется обсуждать на встрече.</w:t>
            </w:r>
          </w:p>
        </w:tc>
      </w:tr>
      <w:tr w:rsidR="00C75908" w:rsidRPr="00CA6656" w:rsidTr="00CA6656">
        <w:trPr>
          <w:jc w:val="center"/>
        </w:trPr>
        <w:tc>
          <w:tcPr>
            <w:tcW w:w="709"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28</w:t>
            </w:r>
          </w:p>
        </w:tc>
        <w:tc>
          <w:tcPr>
            <w:tcW w:w="8756"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Проведение встречи №3 – общественного обсуждения разработанного эскизного проекта территории. Примерный регламент:</w:t>
            </w:r>
          </w:p>
          <w:p w:rsidR="00C75908" w:rsidRPr="00CA6656" w:rsidRDefault="00C75908" w:rsidP="00CA6656">
            <w:pPr>
              <w:pStyle w:val="ListParagraph"/>
              <w:numPr>
                <w:ilvl w:val="0"/>
                <w:numId w:val="16"/>
              </w:numPr>
              <w:spacing w:after="0" w:line="240" w:lineRule="auto"/>
              <w:jc w:val="both"/>
              <w:rPr>
                <w:rFonts w:ascii="Times New Roman" w:hAnsi="Times New Roman"/>
                <w:sz w:val="28"/>
                <w:szCs w:val="28"/>
              </w:rPr>
            </w:pPr>
            <w:r w:rsidRPr="00CA6656">
              <w:rPr>
                <w:rFonts w:ascii="Times New Roman" w:hAnsi="Times New Roman"/>
                <w:sz w:val="28"/>
                <w:szCs w:val="28"/>
              </w:rPr>
              <w:t>презентация итогов прошедших встреч и проведенной аналитики</w:t>
            </w:r>
          </w:p>
          <w:p w:rsidR="00C75908" w:rsidRPr="00CA6656" w:rsidRDefault="00C75908" w:rsidP="00CA6656">
            <w:pPr>
              <w:pStyle w:val="ListParagraph"/>
              <w:numPr>
                <w:ilvl w:val="0"/>
                <w:numId w:val="16"/>
              </w:numPr>
              <w:spacing w:after="0" w:line="240" w:lineRule="auto"/>
              <w:jc w:val="both"/>
              <w:rPr>
                <w:rFonts w:ascii="Times New Roman" w:hAnsi="Times New Roman"/>
                <w:sz w:val="28"/>
                <w:szCs w:val="28"/>
              </w:rPr>
            </w:pPr>
            <w:r w:rsidRPr="00CA6656">
              <w:rPr>
                <w:rFonts w:ascii="Times New Roman" w:hAnsi="Times New Roman"/>
                <w:sz w:val="28"/>
                <w:szCs w:val="28"/>
              </w:rPr>
              <w:t>презентация разработанного эскизного проекта территории с наглядными визуализациями предлагаемых решений, возможных сценариев использования территории, предоставлением вариантов решения проблем, обозначенных на предыдущих встречах и в рамках предпроектного исследования и проводимых встреч</w:t>
            </w:r>
          </w:p>
          <w:p w:rsidR="00C75908" w:rsidRPr="00CA6656" w:rsidRDefault="00C75908" w:rsidP="00CA6656">
            <w:pPr>
              <w:pStyle w:val="ListParagraph"/>
              <w:numPr>
                <w:ilvl w:val="0"/>
                <w:numId w:val="16"/>
              </w:numPr>
              <w:spacing w:after="0" w:line="240" w:lineRule="auto"/>
              <w:jc w:val="both"/>
              <w:rPr>
                <w:rFonts w:ascii="Times New Roman" w:hAnsi="Times New Roman"/>
                <w:sz w:val="28"/>
                <w:szCs w:val="28"/>
              </w:rPr>
            </w:pPr>
            <w:r w:rsidRPr="00CA6656">
              <w:rPr>
                <w:rFonts w:ascii="Times New Roman" w:hAnsi="Times New Roman"/>
                <w:sz w:val="28"/>
                <w:szCs w:val="28"/>
              </w:rPr>
              <w:t>уточняющие вопросы аудитории в формате вопросов и ответов</w:t>
            </w:r>
          </w:p>
          <w:p w:rsidR="00C75908" w:rsidRPr="00CA6656" w:rsidRDefault="00C75908" w:rsidP="00CA6656">
            <w:pPr>
              <w:pStyle w:val="ListParagraph"/>
              <w:numPr>
                <w:ilvl w:val="0"/>
                <w:numId w:val="16"/>
              </w:numPr>
              <w:spacing w:after="0" w:line="240" w:lineRule="auto"/>
              <w:jc w:val="both"/>
              <w:rPr>
                <w:rFonts w:ascii="Times New Roman" w:hAnsi="Times New Roman"/>
                <w:sz w:val="28"/>
                <w:szCs w:val="28"/>
              </w:rPr>
            </w:pPr>
            <w:r w:rsidRPr="00CA6656">
              <w:rPr>
                <w:rFonts w:ascii="Times New Roman" w:hAnsi="Times New Roman"/>
                <w:sz w:val="28"/>
                <w:szCs w:val="28"/>
              </w:rPr>
              <w:t xml:space="preserve">групповая работа </w:t>
            </w:r>
            <w:r w:rsidRPr="00CA6656">
              <w:rPr>
                <w:rFonts w:ascii="Times New Roman" w:hAnsi="Times New Roman"/>
                <w:sz w:val="28"/>
                <w:szCs w:val="28"/>
              </w:rPr>
              <w:softHyphen/>
              <w:t>– обсуждение предлагаемого эскизного проекта территории в малых группах по 5-8 человек, формулирование обратной связи (что нравится, что смущает, что будет работать, что нет). Каждая группа в течение 30 минут работает с картой (можно выделять и зачеркивать предлагаемые решения, предлагать дополнительные функции и объекты, вносить уточнения).</w:t>
            </w:r>
          </w:p>
          <w:p w:rsidR="00C75908" w:rsidRPr="00CA6656" w:rsidRDefault="00C75908" w:rsidP="00CA6656">
            <w:pPr>
              <w:pStyle w:val="ListParagraph"/>
              <w:numPr>
                <w:ilvl w:val="0"/>
                <w:numId w:val="16"/>
              </w:numPr>
              <w:spacing w:after="0" w:line="240" w:lineRule="auto"/>
              <w:jc w:val="both"/>
              <w:rPr>
                <w:rFonts w:ascii="Times New Roman" w:hAnsi="Times New Roman"/>
                <w:sz w:val="28"/>
                <w:szCs w:val="28"/>
              </w:rPr>
            </w:pPr>
            <w:r w:rsidRPr="00CA6656">
              <w:rPr>
                <w:rFonts w:ascii="Times New Roman" w:hAnsi="Times New Roman"/>
                <w:sz w:val="28"/>
                <w:szCs w:val="28"/>
              </w:rPr>
              <w:t>презентации групповой работы – важно, чтобы каждая группа слышала друг друга, отмечала схожие моменты и идеи для развития территории.</w:t>
            </w:r>
          </w:p>
          <w:p w:rsidR="00C75908" w:rsidRPr="00CA6656" w:rsidRDefault="00C75908" w:rsidP="00CA6656">
            <w:pPr>
              <w:pStyle w:val="ListParagraph"/>
              <w:numPr>
                <w:ilvl w:val="0"/>
                <w:numId w:val="16"/>
              </w:numPr>
              <w:spacing w:after="0" w:line="240" w:lineRule="auto"/>
              <w:jc w:val="both"/>
              <w:rPr>
                <w:rFonts w:ascii="Times New Roman" w:hAnsi="Times New Roman"/>
                <w:sz w:val="28"/>
                <w:szCs w:val="28"/>
              </w:rPr>
            </w:pPr>
            <w:r w:rsidRPr="00CA6656">
              <w:rPr>
                <w:rFonts w:ascii="Times New Roman" w:hAnsi="Times New Roman"/>
                <w:sz w:val="28"/>
                <w:szCs w:val="28"/>
              </w:rPr>
              <w:t>подведение итогов – резюме встречи, общие моменты, обозначенные группами, обозначение следующих шагов.</w:t>
            </w:r>
          </w:p>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На встрече ведется видеозапись, доступ открыт для всех желающих и для СМИ.</w:t>
            </w:r>
          </w:p>
        </w:tc>
      </w:tr>
      <w:tr w:rsidR="00C75908" w:rsidRPr="00CA6656" w:rsidTr="00CA6656">
        <w:trPr>
          <w:jc w:val="center"/>
        </w:trPr>
        <w:tc>
          <w:tcPr>
            <w:tcW w:w="709"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29</w:t>
            </w:r>
          </w:p>
        </w:tc>
        <w:tc>
          <w:tcPr>
            <w:tcW w:w="8756"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Анализ разработанных на встрече карт, заполненных анкет, полученной информации. Составление единого публичного отчета для архитекторов, представителей муниципальной власти и заинтересованной общественности.</w:t>
            </w:r>
          </w:p>
        </w:tc>
      </w:tr>
      <w:tr w:rsidR="00C75908" w:rsidRPr="00CA6656" w:rsidTr="00CA6656">
        <w:trPr>
          <w:jc w:val="center"/>
        </w:trPr>
        <w:tc>
          <w:tcPr>
            <w:tcW w:w="709"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30</w:t>
            </w:r>
          </w:p>
        </w:tc>
        <w:tc>
          <w:tcPr>
            <w:tcW w:w="8756"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Публикация отчета о встрече на сайте муниципалитета, в интернет-представительстве проекта, в группах в социальных сетях, по эл. почте всем, кто оставил на встрече свои контакты для связи по проекту. Важно создать механизм получения обратной связи и указать, куда присылать комментарии и где получать информацию о статусе проекта.</w:t>
            </w:r>
          </w:p>
        </w:tc>
      </w:tr>
      <w:tr w:rsidR="00C75908" w:rsidRPr="00CA6656" w:rsidTr="00CA6656">
        <w:trPr>
          <w:jc w:val="center"/>
        </w:trPr>
        <w:tc>
          <w:tcPr>
            <w:tcW w:w="709"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31</w:t>
            </w:r>
          </w:p>
        </w:tc>
        <w:tc>
          <w:tcPr>
            <w:tcW w:w="8756"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Разработка итогового эскизного проекта территории с учетом всей информации, полученной по итогам всех встреч и информации, отраженной в отчетах.</w:t>
            </w:r>
          </w:p>
        </w:tc>
      </w:tr>
      <w:tr w:rsidR="00C75908" w:rsidRPr="00CA6656" w:rsidTr="00CA6656">
        <w:trPr>
          <w:jc w:val="center"/>
        </w:trPr>
        <w:tc>
          <w:tcPr>
            <w:tcW w:w="709"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32</w:t>
            </w:r>
          </w:p>
        </w:tc>
        <w:tc>
          <w:tcPr>
            <w:tcW w:w="8756"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Публикация проекта на сайте муниципалитета, группах в социальных сетях.</w:t>
            </w:r>
          </w:p>
        </w:tc>
      </w:tr>
      <w:tr w:rsidR="00C75908" w:rsidRPr="00CA6656" w:rsidTr="00CA6656">
        <w:trPr>
          <w:jc w:val="center"/>
        </w:trPr>
        <w:tc>
          <w:tcPr>
            <w:tcW w:w="709"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33</w:t>
            </w:r>
          </w:p>
        </w:tc>
        <w:tc>
          <w:tcPr>
            <w:tcW w:w="8756"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Проведение дополнительных встреч с отдельными группами интересантов, обеспечение соответствия проекта ожиданиям заинтересованных групп.</w:t>
            </w:r>
          </w:p>
        </w:tc>
      </w:tr>
      <w:tr w:rsidR="00C75908" w:rsidRPr="00CA6656" w:rsidTr="00CA6656">
        <w:trPr>
          <w:jc w:val="center"/>
        </w:trPr>
        <w:tc>
          <w:tcPr>
            <w:tcW w:w="709"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34</w:t>
            </w:r>
          </w:p>
        </w:tc>
        <w:tc>
          <w:tcPr>
            <w:tcW w:w="8756"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Регулярное информирование о статусе проекта, проведении дополнительных встреч, обновление проекта при внесении последующих изменений.</w:t>
            </w:r>
          </w:p>
        </w:tc>
      </w:tr>
      <w:tr w:rsidR="00C75908" w:rsidRPr="00CA6656" w:rsidTr="00CA6656">
        <w:trPr>
          <w:jc w:val="center"/>
        </w:trPr>
        <w:tc>
          <w:tcPr>
            <w:tcW w:w="709"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35</w:t>
            </w:r>
          </w:p>
        </w:tc>
        <w:tc>
          <w:tcPr>
            <w:tcW w:w="8756"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Возможное участие отдельных заинтересованных групп в рамках рабочей группы / общественного наблюдательного совета в контроле за ходом работ с целью соответствия реализации утвержденному проекту.</w:t>
            </w:r>
          </w:p>
        </w:tc>
      </w:tr>
      <w:tr w:rsidR="00C75908" w:rsidRPr="00CA6656" w:rsidTr="00CA6656">
        <w:trPr>
          <w:trHeight w:val="1767"/>
          <w:jc w:val="center"/>
        </w:trPr>
        <w:tc>
          <w:tcPr>
            <w:tcW w:w="709"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36</w:t>
            </w:r>
          </w:p>
        </w:tc>
        <w:tc>
          <w:tcPr>
            <w:tcW w:w="8756"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Открытие объекта с участием заинтересованных групп, вовлечение их в подготовку открытия, реализация инициатив, получаемых от заинтересованных пользователей.</w:t>
            </w:r>
          </w:p>
        </w:tc>
      </w:tr>
      <w:tr w:rsidR="00C75908" w:rsidRPr="00CA6656" w:rsidTr="00CA6656">
        <w:trPr>
          <w:jc w:val="center"/>
        </w:trPr>
        <w:tc>
          <w:tcPr>
            <w:tcW w:w="709"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37</w:t>
            </w:r>
          </w:p>
        </w:tc>
        <w:tc>
          <w:tcPr>
            <w:tcW w:w="8756"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Проведение оценки реализованного объекта с участием рабочей группы / общественного наблюдательного совета и разработкой рекомендаций по исправлению недочетов реализации при их наличии.</w:t>
            </w:r>
          </w:p>
        </w:tc>
      </w:tr>
      <w:tr w:rsidR="00C75908" w:rsidRPr="00CA6656" w:rsidTr="00CA6656">
        <w:trPr>
          <w:jc w:val="center"/>
        </w:trPr>
        <w:tc>
          <w:tcPr>
            <w:tcW w:w="709"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38</w:t>
            </w:r>
          </w:p>
        </w:tc>
        <w:tc>
          <w:tcPr>
            <w:tcW w:w="8756" w:type="dxa"/>
          </w:tcPr>
          <w:p w:rsidR="00C75908" w:rsidRPr="00CA6656" w:rsidRDefault="00C75908" w:rsidP="00CA6656">
            <w:pPr>
              <w:pStyle w:val="ListParagraph"/>
              <w:spacing w:after="0" w:line="240" w:lineRule="auto"/>
              <w:ind w:left="0"/>
              <w:rPr>
                <w:rFonts w:ascii="Times New Roman" w:hAnsi="Times New Roman"/>
                <w:sz w:val="28"/>
                <w:szCs w:val="28"/>
              </w:rPr>
            </w:pPr>
            <w:r w:rsidRPr="00CA6656">
              <w:rPr>
                <w:rFonts w:ascii="Times New Roman" w:hAnsi="Times New Roman"/>
                <w:sz w:val="28"/>
                <w:szCs w:val="28"/>
              </w:rPr>
              <w:t>Подведение итогов и определение рекомендаций на будущее.</w:t>
            </w:r>
          </w:p>
        </w:tc>
      </w:tr>
    </w:tbl>
    <w:p w:rsidR="00C75908" w:rsidRDefault="00C75908" w:rsidP="00C71F5D">
      <w:pPr>
        <w:pStyle w:val="ListParagraph"/>
        <w:tabs>
          <w:tab w:val="left" w:pos="-6804"/>
          <w:tab w:val="left" w:pos="-6663"/>
        </w:tabs>
        <w:spacing w:after="0" w:line="240" w:lineRule="auto"/>
        <w:ind w:left="0"/>
        <w:jc w:val="center"/>
        <w:rPr>
          <w:rFonts w:ascii="Times New Roman" w:hAnsi="Times New Roman"/>
          <w:sz w:val="28"/>
        </w:rPr>
      </w:pPr>
    </w:p>
    <w:p w:rsidR="00C75908" w:rsidRPr="00543615" w:rsidRDefault="00C75908" w:rsidP="00C71F5D">
      <w:pPr>
        <w:pStyle w:val="ListParagraph"/>
        <w:tabs>
          <w:tab w:val="left" w:pos="-6804"/>
          <w:tab w:val="left" w:pos="-6663"/>
        </w:tabs>
        <w:spacing w:after="0" w:line="240" w:lineRule="auto"/>
        <w:ind w:left="0"/>
        <w:jc w:val="center"/>
        <w:rPr>
          <w:rFonts w:ascii="Times New Roman" w:hAnsi="Times New Roman"/>
          <w:sz w:val="28"/>
        </w:rPr>
      </w:pPr>
    </w:p>
    <w:sectPr w:rsidR="00C75908" w:rsidRPr="00543615" w:rsidSect="00D6049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908" w:rsidRDefault="00C75908" w:rsidP="00C92EAD">
      <w:pPr>
        <w:spacing w:after="0" w:line="240" w:lineRule="auto"/>
      </w:pPr>
      <w:r>
        <w:separator/>
      </w:r>
    </w:p>
  </w:endnote>
  <w:endnote w:type="continuationSeparator" w:id="0">
    <w:p w:rsidR="00C75908" w:rsidRDefault="00C75908" w:rsidP="00C92E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908" w:rsidRDefault="00C75908">
    <w:pPr>
      <w:pStyle w:val="Footer"/>
      <w:jc w:val="right"/>
    </w:pPr>
    <w:fldSimple w:instr="PAGE   \* MERGEFORMAT">
      <w:r>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908" w:rsidRDefault="00C75908">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908" w:rsidRDefault="00C75908" w:rsidP="00C92EAD">
      <w:pPr>
        <w:spacing w:after="0" w:line="240" w:lineRule="auto"/>
      </w:pPr>
      <w:r>
        <w:separator/>
      </w:r>
    </w:p>
  </w:footnote>
  <w:footnote w:type="continuationSeparator" w:id="0">
    <w:p w:rsidR="00C75908" w:rsidRDefault="00C75908" w:rsidP="00C92EAD">
      <w:pPr>
        <w:spacing w:after="0" w:line="240" w:lineRule="auto"/>
      </w:pPr>
      <w:r>
        <w:continuationSeparator/>
      </w:r>
    </w:p>
  </w:footnote>
  <w:footnote w:id="1">
    <w:p w:rsidR="00C75908" w:rsidRDefault="00C75908" w:rsidP="00B63683">
      <w:pPr>
        <w:pStyle w:val="FootnoteText"/>
        <w:jc w:val="both"/>
      </w:pPr>
      <w:r w:rsidRPr="00B63683">
        <w:rPr>
          <w:rStyle w:val="FootnoteReference"/>
          <w:rFonts w:ascii="Times New Roman" w:hAnsi="Times New Roman"/>
        </w:rPr>
        <w:footnoteRef/>
      </w:r>
      <w:r w:rsidRPr="00B63683">
        <w:rPr>
          <w:rFonts w:ascii="Times New Roman" w:hAnsi="Times New Roman"/>
        </w:rPr>
        <w:t xml:space="preserve"> </w:t>
      </w:r>
      <w:r>
        <w:rPr>
          <w:rFonts w:ascii="Times New Roman" w:hAnsi="Times New Roman"/>
        </w:rPr>
        <w:t xml:space="preserve">Перечень участников Программы будет конкретизирован после проведения в 2017 году </w:t>
      </w:r>
      <w:r w:rsidRPr="00B63683">
        <w:rPr>
          <w:rFonts w:ascii="Times New Roman" w:hAnsi="Times New Roman"/>
        </w:rPr>
        <w:t xml:space="preserve">мониторинга </w:t>
      </w:r>
      <w:r>
        <w:rPr>
          <w:rFonts w:ascii="Times New Roman" w:hAnsi="Times New Roman"/>
        </w:rPr>
        <w:t xml:space="preserve">и утверждения </w:t>
      </w:r>
      <w:r w:rsidRPr="00B63683">
        <w:rPr>
          <w:rFonts w:ascii="Times New Roman" w:hAnsi="Times New Roman"/>
        </w:rPr>
        <w:t>план-графиков реализации мероприятий по ремонту объектов государственной и муниципальной собственности Республики Коми (административных зданий) и благоустройству прилегающих</w:t>
      </w:r>
      <w:r>
        <w:rPr>
          <w:rFonts w:ascii="Times New Roman" w:hAnsi="Times New Roman"/>
        </w:rPr>
        <w:t xml:space="preserve"> к ним</w:t>
      </w:r>
      <w:r w:rsidRPr="00B63683">
        <w:rPr>
          <w:rFonts w:ascii="Times New Roman" w:hAnsi="Times New Roman"/>
        </w:rPr>
        <w:t xml:space="preserve"> территорий</w:t>
      </w:r>
    </w:p>
  </w:footnote>
  <w:footnote w:id="2">
    <w:p w:rsidR="00C75908" w:rsidRDefault="00C75908">
      <w:pPr>
        <w:pStyle w:val="FootnoteText"/>
      </w:pPr>
      <w:r w:rsidRPr="000E24C3">
        <w:rPr>
          <w:rStyle w:val="FootnoteReference"/>
          <w:rFonts w:ascii="Times New Roman" w:hAnsi="Times New Roman"/>
        </w:rPr>
        <w:footnoteRef/>
      </w:r>
      <w:r w:rsidRPr="000E24C3">
        <w:rPr>
          <w:rFonts w:ascii="Times New Roman" w:hAnsi="Times New Roman"/>
        </w:rPr>
        <w:t xml:space="preserve"> Перечень </w:t>
      </w:r>
      <w:r>
        <w:rPr>
          <w:rFonts w:ascii="Times New Roman" w:hAnsi="Times New Roman"/>
        </w:rPr>
        <w:t>ответственных исполнителей</w:t>
      </w:r>
      <w:r w:rsidRPr="000E24C3">
        <w:rPr>
          <w:rFonts w:ascii="Times New Roman" w:hAnsi="Times New Roman"/>
        </w:rPr>
        <w:t xml:space="preserve"> будет </w:t>
      </w:r>
      <w:r>
        <w:rPr>
          <w:rFonts w:ascii="Times New Roman" w:hAnsi="Times New Roman"/>
        </w:rPr>
        <w:t>конкрети</w:t>
      </w:r>
      <w:r w:rsidRPr="000E24C3">
        <w:rPr>
          <w:rFonts w:ascii="Times New Roman" w:hAnsi="Times New Roman"/>
        </w:rPr>
        <w:t>зирован после проведения в 2017 году мониторинга и утверждения план-графиков реализации мероприятий по ремонту объектов государственной и муниципальной собственности Республики Коми (административных зданий) и благоустройству прилегающих к ним территорий</w:t>
      </w:r>
    </w:p>
  </w:footnote>
  <w:footnote w:id="3">
    <w:p w:rsidR="00C75908" w:rsidRDefault="00C75908" w:rsidP="0070698D">
      <w:pPr>
        <w:pStyle w:val="FootnoteText"/>
        <w:jc w:val="both"/>
      </w:pPr>
      <w:r w:rsidRPr="0070698D">
        <w:rPr>
          <w:rStyle w:val="FootnoteReference"/>
          <w:rFonts w:ascii="Times New Roman" w:hAnsi="Times New Roman"/>
        </w:rPr>
        <w:footnoteRef/>
      </w:r>
      <w:r>
        <w:rPr>
          <w:rFonts w:ascii="Times New Roman" w:hAnsi="Times New Roman"/>
        </w:rPr>
        <w:t>Значение показателя будет установлено после определения пилотных муниципальных образований, в которых будут разрабатываться схемы (стандарты) комплексного благоустройства территории с учетом пространственного и территориального развития.</w:t>
      </w:r>
    </w:p>
  </w:footnote>
  <w:footnote w:id="4">
    <w:p w:rsidR="00C75908" w:rsidRDefault="00C75908">
      <w:pPr>
        <w:pStyle w:val="FootnoteText"/>
      </w:pPr>
      <w:r w:rsidRPr="00B70678">
        <w:rPr>
          <w:rStyle w:val="FootnoteReference"/>
          <w:rFonts w:ascii="Times New Roman" w:hAnsi="Times New Roman"/>
        </w:rPr>
        <w:footnoteRef/>
      </w:r>
      <w:r>
        <w:rPr>
          <w:rFonts w:ascii="Times New Roman" w:hAnsi="Times New Roman"/>
        </w:rPr>
        <w:t xml:space="preserve"> Начиная с 2019 года ежегодно на 5 %</w:t>
      </w:r>
    </w:p>
  </w:footnote>
  <w:footnote w:id="5">
    <w:p w:rsidR="00C75908" w:rsidRDefault="00C75908">
      <w:pPr>
        <w:pStyle w:val="FootnoteText"/>
      </w:pPr>
      <w:r w:rsidRPr="00B70678">
        <w:rPr>
          <w:rStyle w:val="FootnoteReference"/>
          <w:rFonts w:ascii="Times New Roman" w:hAnsi="Times New Roman"/>
        </w:rPr>
        <w:footnoteRef/>
      </w:r>
      <w:r w:rsidRPr="00B70678">
        <w:rPr>
          <w:rFonts w:ascii="Times New Roman" w:hAnsi="Times New Roman"/>
        </w:rPr>
        <w:t xml:space="preserve"> Количественный показатель будет установлен после проведения инвентаризации.</w:t>
      </w:r>
    </w:p>
  </w:footnote>
  <w:footnote w:id="6">
    <w:p w:rsidR="00C75908" w:rsidRDefault="00C75908">
      <w:pPr>
        <w:pStyle w:val="FootnoteText"/>
      </w:pPr>
      <w:r w:rsidRPr="00B70678">
        <w:rPr>
          <w:rStyle w:val="FootnoteReference"/>
          <w:rFonts w:ascii="Times New Roman" w:hAnsi="Times New Roman"/>
        </w:rPr>
        <w:footnoteRef/>
      </w:r>
      <w:r w:rsidRPr="00B70678">
        <w:rPr>
          <w:rFonts w:ascii="Times New Roman" w:hAnsi="Times New Roman"/>
        </w:rPr>
        <w:t xml:space="preserve"> Количественный показатель будут установлен после утверждения план-графиков на 2018 – 2022 годы в 2017 году.</w:t>
      </w:r>
    </w:p>
  </w:footnote>
  <w:footnote w:id="7">
    <w:p w:rsidR="00C75908" w:rsidRDefault="00C75908" w:rsidP="00D60493">
      <w:pPr>
        <w:pStyle w:val="FootnoteText"/>
        <w:jc w:val="both"/>
      </w:pPr>
      <w:r w:rsidRPr="00AA1E2C">
        <w:rPr>
          <w:rStyle w:val="FootnoteReference"/>
          <w:rFonts w:ascii="Times New Roman" w:hAnsi="Times New Roman"/>
        </w:rPr>
        <w:footnoteRef/>
      </w:r>
      <w:r w:rsidRPr="00AA1E2C">
        <w:rPr>
          <w:rFonts w:ascii="Times New Roman" w:hAnsi="Times New Roman"/>
        </w:rPr>
        <w:t xml:space="preserve"> Урны должны быть установлены у каждого входа в подъезд жилого дома, на детских площадках, площадках для отдыха</w:t>
      </w:r>
      <w:r>
        <w:rPr>
          <w:rFonts w:ascii="Times New Roman" w:hAnsi="Times New Roman"/>
        </w:rPr>
        <w:t>.</w:t>
      </w:r>
    </w:p>
  </w:footnote>
  <w:footnote w:id="8">
    <w:p w:rsidR="00C75908" w:rsidRDefault="00C75908" w:rsidP="00D60493">
      <w:pPr>
        <w:pStyle w:val="FootnoteText"/>
        <w:jc w:val="both"/>
      </w:pPr>
      <w:r w:rsidRPr="006A35F6">
        <w:rPr>
          <w:rStyle w:val="FootnoteReference"/>
          <w:rFonts w:ascii="Times New Roman" w:hAnsi="Times New Roman"/>
        </w:rPr>
        <w:footnoteRef/>
      </w:r>
      <w:r w:rsidRPr="006A35F6">
        <w:rPr>
          <w:rFonts w:ascii="Times New Roman" w:hAnsi="Times New Roman"/>
        </w:rPr>
        <w:t xml:space="preserve"> </w:t>
      </w:r>
      <w:r>
        <w:rPr>
          <w:rFonts w:ascii="Times New Roman" w:hAnsi="Times New Roman"/>
        </w:rPr>
        <w:t xml:space="preserve">В случае если </w:t>
      </w:r>
      <w:r w:rsidRPr="00E20772">
        <w:rPr>
          <w:rFonts w:ascii="Times New Roman" w:hAnsi="Times New Roman"/>
        </w:rPr>
        <w:t xml:space="preserve">дворовая территория прилегает к нескольким многоквартирным жилым домам, Раздел </w:t>
      </w:r>
      <w:r>
        <w:rPr>
          <w:rFonts w:ascii="Times New Roman" w:hAnsi="Times New Roman"/>
        </w:rPr>
        <w:t>3</w:t>
      </w:r>
      <w:r w:rsidRPr="00E20772">
        <w:rPr>
          <w:rFonts w:ascii="Times New Roman" w:hAnsi="Times New Roman"/>
        </w:rPr>
        <w:t xml:space="preserve"> настоящего Паспорта заполняется для каждого такого многоквартирного жилого дома.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908" w:rsidRDefault="00C75908">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rPr>
        <w:rFonts w:cs="Times New Roman"/>
      </w:rPr>
    </w:lvl>
    <w:lvl w:ilvl="1">
      <w:start w:val="1"/>
      <w:numFmt w:val="none"/>
      <w:pStyle w:val="Heading2"/>
      <w:suff w:val="nothing"/>
      <w:lvlText w:val=""/>
      <w:lvlJc w:val="left"/>
      <w:pPr>
        <w:tabs>
          <w:tab w:val="num" w:pos="576"/>
        </w:tabs>
        <w:ind w:left="576" w:hanging="576"/>
      </w:pPr>
      <w:rPr>
        <w:rFonts w:cs="Times New Roman"/>
      </w:rPr>
    </w:lvl>
    <w:lvl w:ilvl="2">
      <w:start w:val="1"/>
      <w:numFmt w:val="none"/>
      <w:pStyle w:val="Heading3"/>
      <w:suff w:val="nothing"/>
      <w:lvlText w:val=""/>
      <w:lvlJc w:val="left"/>
      <w:pPr>
        <w:tabs>
          <w:tab w:val="num" w:pos="720"/>
        </w:tabs>
        <w:ind w:left="720" w:hanging="720"/>
      </w:pPr>
      <w:rPr>
        <w:rFonts w:cs="Times New Roman"/>
      </w:rPr>
    </w:lvl>
    <w:lvl w:ilvl="3">
      <w:start w:val="1"/>
      <w:numFmt w:val="none"/>
      <w:pStyle w:val="Heading4"/>
      <w:suff w:val="nothing"/>
      <w:lvlText w:val=""/>
      <w:lvlJc w:val="left"/>
      <w:pPr>
        <w:tabs>
          <w:tab w:val="num" w:pos="864"/>
        </w:tabs>
        <w:ind w:left="864" w:hanging="864"/>
      </w:pPr>
      <w:rPr>
        <w:rFonts w:cs="Times New Roman"/>
      </w:rPr>
    </w:lvl>
    <w:lvl w:ilvl="4">
      <w:start w:val="1"/>
      <w:numFmt w:val="none"/>
      <w:pStyle w:val="Heading5"/>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16947E5"/>
    <w:multiLevelType w:val="multilevel"/>
    <w:tmpl w:val="4B50C49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2B57EBD"/>
    <w:multiLevelType w:val="hybridMultilevel"/>
    <w:tmpl w:val="E576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9F128C"/>
    <w:multiLevelType w:val="hybridMultilevel"/>
    <w:tmpl w:val="582E3936"/>
    <w:lvl w:ilvl="0" w:tplc="73226FA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44B60D3"/>
    <w:multiLevelType w:val="hybridMultilevel"/>
    <w:tmpl w:val="75D86CDC"/>
    <w:lvl w:ilvl="0" w:tplc="830E343C">
      <w:start w:val="1"/>
      <w:numFmt w:val="russianLower"/>
      <w:lvlText w:val="%1)"/>
      <w:lvlJc w:val="left"/>
      <w:pPr>
        <w:ind w:left="1429" w:hanging="360"/>
      </w:pPr>
      <w:rPr>
        <w:rFonts w:cs="Times New Roman" w:hint="default"/>
        <w:sz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09A23CC"/>
    <w:multiLevelType w:val="hybridMultilevel"/>
    <w:tmpl w:val="B2FCE63C"/>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14F26A8"/>
    <w:multiLevelType w:val="hybridMultilevel"/>
    <w:tmpl w:val="530C48E2"/>
    <w:lvl w:ilvl="0" w:tplc="7278F77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33742B56"/>
    <w:multiLevelType w:val="multilevel"/>
    <w:tmpl w:val="3B545316"/>
    <w:lvl w:ilvl="0">
      <w:start w:val="1"/>
      <w:numFmt w:val="upperRoman"/>
      <w:lvlText w:val="%1."/>
      <w:lvlJc w:val="right"/>
      <w:pPr>
        <w:ind w:left="2061" w:hanging="360"/>
      </w:pPr>
      <w:rPr>
        <w:rFonts w:cs="Times New Roman"/>
      </w:rPr>
    </w:lvl>
    <w:lvl w:ilvl="1">
      <w:start w:val="1"/>
      <w:numFmt w:val="decimal"/>
      <w:isLgl/>
      <w:lvlText w:val="%1.%2."/>
      <w:lvlJc w:val="left"/>
      <w:pPr>
        <w:ind w:left="2421" w:hanging="720"/>
      </w:pPr>
      <w:rPr>
        <w:rFonts w:cs="Times New Roman" w:hint="default"/>
      </w:rPr>
    </w:lvl>
    <w:lvl w:ilvl="2">
      <w:start w:val="1"/>
      <w:numFmt w:val="decimal"/>
      <w:isLgl/>
      <w:lvlText w:val="%1.%2.%3."/>
      <w:lvlJc w:val="left"/>
      <w:pPr>
        <w:ind w:left="2421" w:hanging="720"/>
      </w:pPr>
      <w:rPr>
        <w:rFonts w:cs="Times New Roman" w:hint="default"/>
      </w:rPr>
    </w:lvl>
    <w:lvl w:ilvl="3">
      <w:start w:val="1"/>
      <w:numFmt w:val="decimal"/>
      <w:isLgl/>
      <w:lvlText w:val="%1.%2.%3.%4."/>
      <w:lvlJc w:val="left"/>
      <w:pPr>
        <w:ind w:left="2781" w:hanging="1080"/>
      </w:pPr>
      <w:rPr>
        <w:rFonts w:cs="Times New Roman" w:hint="default"/>
      </w:rPr>
    </w:lvl>
    <w:lvl w:ilvl="4">
      <w:start w:val="1"/>
      <w:numFmt w:val="decimal"/>
      <w:isLgl/>
      <w:lvlText w:val="%1.%2.%3.%4.%5."/>
      <w:lvlJc w:val="left"/>
      <w:pPr>
        <w:ind w:left="2781" w:hanging="1080"/>
      </w:pPr>
      <w:rPr>
        <w:rFonts w:cs="Times New Roman" w:hint="default"/>
      </w:rPr>
    </w:lvl>
    <w:lvl w:ilvl="5">
      <w:start w:val="1"/>
      <w:numFmt w:val="decimal"/>
      <w:isLgl/>
      <w:lvlText w:val="%1.%2.%3.%4.%5.%6."/>
      <w:lvlJc w:val="left"/>
      <w:pPr>
        <w:ind w:left="3141" w:hanging="1440"/>
      </w:pPr>
      <w:rPr>
        <w:rFonts w:cs="Times New Roman" w:hint="default"/>
      </w:rPr>
    </w:lvl>
    <w:lvl w:ilvl="6">
      <w:start w:val="1"/>
      <w:numFmt w:val="decimal"/>
      <w:isLgl/>
      <w:lvlText w:val="%1.%2.%3.%4.%5.%6.%7."/>
      <w:lvlJc w:val="left"/>
      <w:pPr>
        <w:ind w:left="3501" w:hanging="1800"/>
      </w:pPr>
      <w:rPr>
        <w:rFonts w:cs="Times New Roman" w:hint="default"/>
      </w:rPr>
    </w:lvl>
    <w:lvl w:ilvl="7">
      <w:start w:val="1"/>
      <w:numFmt w:val="decimal"/>
      <w:isLgl/>
      <w:lvlText w:val="%1.%2.%3.%4.%5.%6.%7.%8."/>
      <w:lvlJc w:val="left"/>
      <w:pPr>
        <w:ind w:left="3501" w:hanging="1800"/>
      </w:pPr>
      <w:rPr>
        <w:rFonts w:cs="Times New Roman" w:hint="default"/>
      </w:rPr>
    </w:lvl>
    <w:lvl w:ilvl="8">
      <w:start w:val="1"/>
      <w:numFmt w:val="decimal"/>
      <w:isLgl/>
      <w:lvlText w:val="%1.%2.%3.%4.%5.%6.%7.%8.%9."/>
      <w:lvlJc w:val="left"/>
      <w:pPr>
        <w:ind w:left="3861" w:hanging="2160"/>
      </w:pPr>
      <w:rPr>
        <w:rFonts w:cs="Times New Roman" w:hint="default"/>
      </w:rPr>
    </w:lvl>
  </w:abstractNum>
  <w:abstractNum w:abstractNumId="8">
    <w:nsid w:val="391C2986"/>
    <w:multiLevelType w:val="hybridMultilevel"/>
    <w:tmpl w:val="7E60B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3A13F2"/>
    <w:multiLevelType w:val="hybridMultilevel"/>
    <w:tmpl w:val="89E226E2"/>
    <w:lvl w:ilvl="0" w:tplc="FF52B906">
      <w:start w:val="1"/>
      <w:numFmt w:val="decimal"/>
      <w:lvlText w:val="%1)"/>
      <w:lvlJc w:val="left"/>
      <w:pPr>
        <w:ind w:left="1897" w:hanging="1188"/>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46920DF5"/>
    <w:multiLevelType w:val="hybridMultilevel"/>
    <w:tmpl w:val="6DAE09F6"/>
    <w:lvl w:ilvl="0" w:tplc="111E31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483B50F3"/>
    <w:multiLevelType w:val="hybridMultilevel"/>
    <w:tmpl w:val="7CDEB3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61324CF"/>
    <w:multiLevelType w:val="multilevel"/>
    <w:tmpl w:val="AC98F7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690C383E"/>
    <w:multiLevelType w:val="hybridMultilevel"/>
    <w:tmpl w:val="A1B41BF2"/>
    <w:lvl w:ilvl="0" w:tplc="E1D06CA0">
      <w:start w:val="1"/>
      <w:numFmt w:val="decimal"/>
      <w:lvlText w:val="%1."/>
      <w:lvlJc w:val="left"/>
      <w:pPr>
        <w:ind w:left="1777" w:hanging="1068"/>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70012C73"/>
    <w:multiLevelType w:val="multilevel"/>
    <w:tmpl w:val="02F4A11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7E6B22B0"/>
    <w:multiLevelType w:val="hybridMultilevel"/>
    <w:tmpl w:val="4476C2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11"/>
  </w:num>
  <w:num w:numId="3">
    <w:abstractNumId w:val="1"/>
  </w:num>
  <w:num w:numId="4">
    <w:abstractNumId w:val="5"/>
  </w:num>
  <w:num w:numId="5">
    <w:abstractNumId w:val="15"/>
  </w:num>
  <w:num w:numId="6">
    <w:abstractNumId w:val="14"/>
  </w:num>
  <w:num w:numId="7">
    <w:abstractNumId w:val="12"/>
  </w:num>
  <w:num w:numId="8">
    <w:abstractNumId w:val="10"/>
  </w:num>
  <w:num w:numId="9">
    <w:abstractNumId w:val="9"/>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num>
  <w:num w:numId="14">
    <w:abstractNumId w:val="13"/>
  </w:num>
  <w:num w:numId="15">
    <w:abstractNumId w:val="2"/>
  </w:num>
  <w:num w:numId="16">
    <w:abstractNumId w:val="8"/>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3615"/>
    <w:rsid w:val="000021AC"/>
    <w:rsid w:val="0000605F"/>
    <w:rsid w:val="000143BC"/>
    <w:rsid w:val="000261FE"/>
    <w:rsid w:val="00042B6C"/>
    <w:rsid w:val="0005378D"/>
    <w:rsid w:val="0005551B"/>
    <w:rsid w:val="00062E05"/>
    <w:rsid w:val="000651CB"/>
    <w:rsid w:val="000A1A65"/>
    <w:rsid w:val="000A2211"/>
    <w:rsid w:val="000A3009"/>
    <w:rsid w:val="000B294D"/>
    <w:rsid w:val="000C6AE6"/>
    <w:rsid w:val="000D413C"/>
    <w:rsid w:val="000E07D7"/>
    <w:rsid w:val="000E24C3"/>
    <w:rsid w:val="000E668A"/>
    <w:rsid w:val="000E723D"/>
    <w:rsid w:val="001077D3"/>
    <w:rsid w:val="00113174"/>
    <w:rsid w:val="001151FC"/>
    <w:rsid w:val="001351F0"/>
    <w:rsid w:val="00137D12"/>
    <w:rsid w:val="00147155"/>
    <w:rsid w:val="00162E70"/>
    <w:rsid w:val="001752A9"/>
    <w:rsid w:val="00180835"/>
    <w:rsid w:val="0018406F"/>
    <w:rsid w:val="00192D3A"/>
    <w:rsid w:val="00197BB9"/>
    <w:rsid w:val="001A45E2"/>
    <w:rsid w:val="001B264D"/>
    <w:rsid w:val="001B3927"/>
    <w:rsid w:val="001F38E8"/>
    <w:rsid w:val="001F5C83"/>
    <w:rsid w:val="00233E82"/>
    <w:rsid w:val="0023457C"/>
    <w:rsid w:val="0024301F"/>
    <w:rsid w:val="00247C6C"/>
    <w:rsid w:val="0025071C"/>
    <w:rsid w:val="002569EE"/>
    <w:rsid w:val="00256C2A"/>
    <w:rsid w:val="00263EB9"/>
    <w:rsid w:val="00297B8C"/>
    <w:rsid w:val="002A40F2"/>
    <w:rsid w:val="002A4856"/>
    <w:rsid w:val="002A6BA6"/>
    <w:rsid w:val="002B1833"/>
    <w:rsid w:val="002B6C9D"/>
    <w:rsid w:val="002B6EAD"/>
    <w:rsid w:val="002C662F"/>
    <w:rsid w:val="002D3BBE"/>
    <w:rsid w:val="002E2F18"/>
    <w:rsid w:val="00301D87"/>
    <w:rsid w:val="00303988"/>
    <w:rsid w:val="00322074"/>
    <w:rsid w:val="003424A3"/>
    <w:rsid w:val="00345398"/>
    <w:rsid w:val="00351921"/>
    <w:rsid w:val="00370771"/>
    <w:rsid w:val="00376791"/>
    <w:rsid w:val="00377376"/>
    <w:rsid w:val="00383357"/>
    <w:rsid w:val="00386800"/>
    <w:rsid w:val="00395FC1"/>
    <w:rsid w:val="00396912"/>
    <w:rsid w:val="00397267"/>
    <w:rsid w:val="00397C6A"/>
    <w:rsid w:val="003D0B08"/>
    <w:rsid w:val="003E34F8"/>
    <w:rsid w:val="0041023D"/>
    <w:rsid w:val="004111B6"/>
    <w:rsid w:val="00412763"/>
    <w:rsid w:val="00412A73"/>
    <w:rsid w:val="00412E76"/>
    <w:rsid w:val="00431802"/>
    <w:rsid w:val="004319F1"/>
    <w:rsid w:val="00431D8F"/>
    <w:rsid w:val="004547FA"/>
    <w:rsid w:val="00455776"/>
    <w:rsid w:val="00460C51"/>
    <w:rsid w:val="004849E7"/>
    <w:rsid w:val="00485833"/>
    <w:rsid w:val="004A679C"/>
    <w:rsid w:val="004B1E99"/>
    <w:rsid w:val="004F4807"/>
    <w:rsid w:val="00521A7A"/>
    <w:rsid w:val="00523DB7"/>
    <w:rsid w:val="00525741"/>
    <w:rsid w:val="00530E7E"/>
    <w:rsid w:val="005408D7"/>
    <w:rsid w:val="0054296C"/>
    <w:rsid w:val="00543615"/>
    <w:rsid w:val="0055037A"/>
    <w:rsid w:val="00550A5A"/>
    <w:rsid w:val="00555619"/>
    <w:rsid w:val="005655BA"/>
    <w:rsid w:val="00571558"/>
    <w:rsid w:val="00581583"/>
    <w:rsid w:val="00585A32"/>
    <w:rsid w:val="00592444"/>
    <w:rsid w:val="00597A34"/>
    <w:rsid w:val="005E7421"/>
    <w:rsid w:val="005F5551"/>
    <w:rsid w:val="00607538"/>
    <w:rsid w:val="0061410C"/>
    <w:rsid w:val="006152F1"/>
    <w:rsid w:val="0062052F"/>
    <w:rsid w:val="0062127F"/>
    <w:rsid w:val="00632373"/>
    <w:rsid w:val="00647464"/>
    <w:rsid w:val="00655352"/>
    <w:rsid w:val="006579CD"/>
    <w:rsid w:val="00666538"/>
    <w:rsid w:val="00675CB9"/>
    <w:rsid w:val="006872A0"/>
    <w:rsid w:val="006A35F6"/>
    <w:rsid w:val="006A7A92"/>
    <w:rsid w:val="006B38A4"/>
    <w:rsid w:val="006B5C39"/>
    <w:rsid w:val="006E168C"/>
    <w:rsid w:val="006E2FD2"/>
    <w:rsid w:val="006E3CE0"/>
    <w:rsid w:val="006F1628"/>
    <w:rsid w:val="006F1997"/>
    <w:rsid w:val="006F1F0C"/>
    <w:rsid w:val="006F6AAA"/>
    <w:rsid w:val="0070698D"/>
    <w:rsid w:val="00706DB2"/>
    <w:rsid w:val="00731C9F"/>
    <w:rsid w:val="00733185"/>
    <w:rsid w:val="007656DD"/>
    <w:rsid w:val="007742F8"/>
    <w:rsid w:val="007775BB"/>
    <w:rsid w:val="00783C12"/>
    <w:rsid w:val="00790F24"/>
    <w:rsid w:val="0079562F"/>
    <w:rsid w:val="007A4383"/>
    <w:rsid w:val="007B4AD7"/>
    <w:rsid w:val="007C21BC"/>
    <w:rsid w:val="007D4BDA"/>
    <w:rsid w:val="007D591C"/>
    <w:rsid w:val="008010A1"/>
    <w:rsid w:val="0080321F"/>
    <w:rsid w:val="00806DF5"/>
    <w:rsid w:val="00820511"/>
    <w:rsid w:val="00821371"/>
    <w:rsid w:val="00821C2C"/>
    <w:rsid w:val="008328CC"/>
    <w:rsid w:val="00840E67"/>
    <w:rsid w:val="00843101"/>
    <w:rsid w:val="008472CC"/>
    <w:rsid w:val="008673C2"/>
    <w:rsid w:val="00877660"/>
    <w:rsid w:val="00886EAB"/>
    <w:rsid w:val="00893D66"/>
    <w:rsid w:val="008A6FCE"/>
    <w:rsid w:val="008D4E2B"/>
    <w:rsid w:val="008F0C93"/>
    <w:rsid w:val="008F2C94"/>
    <w:rsid w:val="008F5715"/>
    <w:rsid w:val="008F6459"/>
    <w:rsid w:val="008F7E9D"/>
    <w:rsid w:val="00904910"/>
    <w:rsid w:val="009131C0"/>
    <w:rsid w:val="009210DD"/>
    <w:rsid w:val="00921735"/>
    <w:rsid w:val="00924213"/>
    <w:rsid w:val="0092659D"/>
    <w:rsid w:val="0095577E"/>
    <w:rsid w:val="0095781B"/>
    <w:rsid w:val="00972799"/>
    <w:rsid w:val="00980107"/>
    <w:rsid w:val="00983DEB"/>
    <w:rsid w:val="00993638"/>
    <w:rsid w:val="009A3FA3"/>
    <w:rsid w:val="009C1DFF"/>
    <w:rsid w:val="009C2742"/>
    <w:rsid w:val="009C2936"/>
    <w:rsid w:val="009C5B0D"/>
    <w:rsid w:val="009F1397"/>
    <w:rsid w:val="009F7D61"/>
    <w:rsid w:val="00A0089A"/>
    <w:rsid w:val="00A01EEA"/>
    <w:rsid w:val="00A05EAD"/>
    <w:rsid w:val="00A06BD0"/>
    <w:rsid w:val="00A106ED"/>
    <w:rsid w:val="00A15436"/>
    <w:rsid w:val="00A21A7B"/>
    <w:rsid w:val="00A23EE5"/>
    <w:rsid w:val="00A356E0"/>
    <w:rsid w:val="00A40E27"/>
    <w:rsid w:val="00A44A9C"/>
    <w:rsid w:val="00A53F83"/>
    <w:rsid w:val="00A61985"/>
    <w:rsid w:val="00A64FE0"/>
    <w:rsid w:val="00A6612B"/>
    <w:rsid w:val="00A7599B"/>
    <w:rsid w:val="00A83475"/>
    <w:rsid w:val="00A85601"/>
    <w:rsid w:val="00AA1E2C"/>
    <w:rsid w:val="00AB1416"/>
    <w:rsid w:val="00AB5A31"/>
    <w:rsid w:val="00AB71F9"/>
    <w:rsid w:val="00AB72C4"/>
    <w:rsid w:val="00AC3200"/>
    <w:rsid w:val="00AD1638"/>
    <w:rsid w:val="00AD54D5"/>
    <w:rsid w:val="00AD7B55"/>
    <w:rsid w:val="00AE4816"/>
    <w:rsid w:val="00AE7FD3"/>
    <w:rsid w:val="00AF057F"/>
    <w:rsid w:val="00B02F14"/>
    <w:rsid w:val="00B06667"/>
    <w:rsid w:val="00B1363B"/>
    <w:rsid w:val="00B20005"/>
    <w:rsid w:val="00B27EFC"/>
    <w:rsid w:val="00B42F59"/>
    <w:rsid w:val="00B55C4C"/>
    <w:rsid w:val="00B63683"/>
    <w:rsid w:val="00B70678"/>
    <w:rsid w:val="00BB27DF"/>
    <w:rsid w:val="00BB6196"/>
    <w:rsid w:val="00BB70A9"/>
    <w:rsid w:val="00BE3252"/>
    <w:rsid w:val="00C27538"/>
    <w:rsid w:val="00C36DC9"/>
    <w:rsid w:val="00C41CB2"/>
    <w:rsid w:val="00C462A3"/>
    <w:rsid w:val="00C47753"/>
    <w:rsid w:val="00C62381"/>
    <w:rsid w:val="00C71F5D"/>
    <w:rsid w:val="00C74E48"/>
    <w:rsid w:val="00C75908"/>
    <w:rsid w:val="00C921DB"/>
    <w:rsid w:val="00C92EAD"/>
    <w:rsid w:val="00CA6656"/>
    <w:rsid w:val="00CB6A4E"/>
    <w:rsid w:val="00CB778D"/>
    <w:rsid w:val="00CE3BF1"/>
    <w:rsid w:val="00CE7BDE"/>
    <w:rsid w:val="00D06BE0"/>
    <w:rsid w:val="00D128DC"/>
    <w:rsid w:val="00D12AE2"/>
    <w:rsid w:val="00D17E5A"/>
    <w:rsid w:val="00D208DF"/>
    <w:rsid w:val="00D240BA"/>
    <w:rsid w:val="00D31D20"/>
    <w:rsid w:val="00D35EDA"/>
    <w:rsid w:val="00D476B6"/>
    <w:rsid w:val="00D51BA3"/>
    <w:rsid w:val="00D53746"/>
    <w:rsid w:val="00D60493"/>
    <w:rsid w:val="00D7764D"/>
    <w:rsid w:val="00D77AE1"/>
    <w:rsid w:val="00D84D0A"/>
    <w:rsid w:val="00D8677F"/>
    <w:rsid w:val="00D928DE"/>
    <w:rsid w:val="00DA1602"/>
    <w:rsid w:val="00DA768D"/>
    <w:rsid w:val="00DE1DAB"/>
    <w:rsid w:val="00DF486B"/>
    <w:rsid w:val="00E03958"/>
    <w:rsid w:val="00E12917"/>
    <w:rsid w:val="00E14C92"/>
    <w:rsid w:val="00E16DB0"/>
    <w:rsid w:val="00E20772"/>
    <w:rsid w:val="00E2283D"/>
    <w:rsid w:val="00E325A5"/>
    <w:rsid w:val="00E372F6"/>
    <w:rsid w:val="00E4179F"/>
    <w:rsid w:val="00E4430E"/>
    <w:rsid w:val="00E44B0F"/>
    <w:rsid w:val="00E54E46"/>
    <w:rsid w:val="00E63260"/>
    <w:rsid w:val="00E63530"/>
    <w:rsid w:val="00E649A0"/>
    <w:rsid w:val="00E7210E"/>
    <w:rsid w:val="00E72AF6"/>
    <w:rsid w:val="00EB089D"/>
    <w:rsid w:val="00EC4673"/>
    <w:rsid w:val="00EC5706"/>
    <w:rsid w:val="00EF5CE8"/>
    <w:rsid w:val="00EF735C"/>
    <w:rsid w:val="00F10BD5"/>
    <w:rsid w:val="00F1286B"/>
    <w:rsid w:val="00F13E32"/>
    <w:rsid w:val="00F20A04"/>
    <w:rsid w:val="00F4597D"/>
    <w:rsid w:val="00F46BA4"/>
    <w:rsid w:val="00F65378"/>
    <w:rsid w:val="00FA677C"/>
    <w:rsid w:val="00FB3F68"/>
    <w:rsid w:val="00FB5905"/>
    <w:rsid w:val="00FB5A64"/>
    <w:rsid w:val="00FC2B33"/>
    <w:rsid w:val="00FC6C05"/>
    <w:rsid w:val="00FD3647"/>
    <w:rsid w:val="00FD69F1"/>
    <w:rsid w:val="00FD6F49"/>
    <w:rsid w:val="00FE282A"/>
    <w:rsid w:val="00FE34D7"/>
    <w:rsid w:val="00FE529E"/>
    <w:rsid w:val="00FF5DF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373"/>
    <w:pPr>
      <w:spacing w:after="200" w:line="276" w:lineRule="auto"/>
    </w:pPr>
    <w:rPr>
      <w:lang w:eastAsia="en-US"/>
    </w:rPr>
  </w:style>
  <w:style w:type="paragraph" w:styleId="Heading1">
    <w:name w:val="heading 1"/>
    <w:basedOn w:val="Normal"/>
    <w:next w:val="Normal"/>
    <w:link w:val="Heading1Char"/>
    <w:uiPriority w:val="99"/>
    <w:qFormat/>
    <w:rsid w:val="00886EAB"/>
    <w:pPr>
      <w:keepNext/>
      <w:numPr>
        <w:numId w:val="10"/>
      </w:numPr>
      <w:suppressAutoHyphens/>
      <w:spacing w:after="0" w:line="240" w:lineRule="auto"/>
      <w:jc w:val="center"/>
      <w:outlineLvl w:val="0"/>
    </w:pPr>
    <w:rPr>
      <w:rFonts w:ascii="SchoolBook" w:eastAsia="Times New Roman" w:hAnsi="SchoolBook"/>
      <w:sz w:val="44"/>
      <w:szCs w:val="20"/>
      <w:lang w:eastAsia="ar-SA"/>
    </w:rPr>
  </w:style>
  <w:style w:type="paragraph" w:styleId="Heading2">
    <w:name w:val="heading 2"/>
    <w:basedOn w:val="Normal"/>
    <w:next w:val="Normal"/>
    <w:link w:val="Heading2Char"/>
    <w:uiPriority w:val="99"/>
    <w:qFormat/>
    <w:rsid w:val="00886EAB"/>
    <w:pPr>
      <w:keepNext/>
      <w:numPr>
        <w:ilvl w:val="1"/>
        <w:numId w:val="10"/>
      </w:numPr>
      <w:suppressAutoHyphens/>
      <w:spacing w:after="0" w:line="240" w:lineRule="auto"/>
      <w:jc w:val="center"/>
      <w:outlineLvl w:val="1"/>
    </w:pPr>
    <w:rPr>
      <w:rFonts w:ascii="Times New Roman" w:eastAsia="Times New Roman" w:hAnsi="Times New Roman"/>
      <w:sz w:val="32"/>
      <w:szCs w:val="20"/>
      <w:lang w:eastAsia="ar-SA"/>
    </w:rPr>
  </w:style>
  <w:style w:type="paragraph" w:styleId="Heading3">
    <w:name w:val="heading 3"/>
    <w:basedOn w:val="Normal"/>
    <w:next w:val="Normal"/>
    <w:link w:val="Heading3Char"/>
    <w:uiPriority w:val="99"/>
    <w:qFormat/>
    <w:rsid w:val="00886EAB"/>
    <w:pPr>
      <w:keepNext/>
      <w:numPr>
        <w:ilvl w:val="2"/>
        <w:numId w:val="10"/>
      </w:numPr>
      <w:suppressAutoHyphens/>
      <w:spacing w:after="0" w:line="240" w:lineRule="auto"/>
      <w:jc w:val="center"/>
      <w:outlineLvl w:val="2"/>
    </w:pPr>
    <w:rPr>
      <w:rFonts w:ascii="Times New Roman" w:eastAsia="Times New Roman" w:hAnsi="Times New Roman"/>
      <w:sz w:val="28"/>
      <w:szCs w:val="20"/>
      <w:lang w:eastAsia="ar-SA"/>
    </w:rPr>
  </w:style>
  <w:style w:type="paragraph" w:styleId="Heading4">
    <w:name w:val="heading 4"/>
    <w:basedOn w:val="Normal"/>
    <w:next w:val="Normal"/>
    <w:link w:val="Heading4Char"/>
    <w:uiPriority w:val="99"/>
    <w:qFormat/>
    <w:rsid w:val="00886EAB"/>
    <w:pPr>
      <w:keepNext/>
      <w:numPr>
        <w:ilvl w:val="3"/>
        <w:numId w:val="10"/>
      </w:numPr>
      <w:suppressAutoHyphens/>
      <w:spacing w:before="240" w:after="60" w:line="240" w:lineRule="auto"/>
      <w:outlineLvl w:val="3"/>
    </w:pPr>
    <w:rPr>
      <w:rFonts w:ascii="Times New Roman" w:eastAsia="Times New Roman" w:hAnsi="Times New Roman"/>
      <w:b/>
      <w:bCs/>
      <w:sz w:val="28"/>
      <w:szCs w:val="28"/>
      <w:lang w:eastAsia="ar-SA"/>
    </w:rPr>
  </w:style>
  <w:style w:type="paragraph" w:styleId="Heading5">
    <w:name w:val="heading 5"/>
    <w:basedOn w:val="Normal"/>
    <w:next w:val="Normal"/>
    <w:link w:val="Heading5Char"/>
    <w:uiPriority w:val="99"/>
    <w:qFormat/>
    <w:rsid w:val="00886EAB"/>
    <w:pPr>
      <w:keepNext/>
      <w:numPr>
        <w:ilvl w:val="4"/>
        <w:numId w:val="10"/>
      </w:numPr>
      <w:suppressAutoHyphens/>
      <w:spacing w:after="0" w:line="240" w:lineRule="auto"/>
      <w:jc w:val="right"/>
      <w:outlineLvl w:val="4"/>
    </w:pPr>
    <w:rPr>
      <w:rFonts w:ascii="Times New Roman" w:eastAsia="Times New Roman" w:hAnsi="Times New Roman"/>
      <w:sz w:val="28"/>
      <w:szCs w:val="20"/>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6EAB"/>
    <w:rPr>
      <w:rFonts w:ascii="SchoolBook" w:hAnsi="SchoolBook" w:cs="Times New Roman"/>
      <w:sz w:val="20"/>
      <w:szCs w:val="20"/>
      <w:lang w:eastAsia="ar-SA" w:bidi="ar-SA"/>
    </w:rPr>
  </w:style>
  <w:style w:type="character" w:customStyle="1" w:styleId="Heading2Char">
    <w:name w:val="Heading 2 Char"/>
    <w:basedOn w:val="DefaultParagraphFont"/>
    <w:link w:val="Heading2"/>
    <w:uiPriority w:val="99"/>
    <w:locked/>
    <w:rsid w:val="00886EAB"/>
    <w:rPr>
      <w:rFonts w:ascii="Times New Roman" w:hAnsi="Times New Roman" w:cs="Times New Roman"/>
      <w:sz w:val="20"/>
      <w:szCs w:val="20"/>
      <w:lang w:eastAsia="ar-SA" w:bidi="ar-SA"/>
    </w:rPr>
  </w:style>
  <w:style w:type="character" w:customStyle="1" w:styleId="Heading3Char">
    <w:name w:val="Heading 3 Char"/>
    <w:basedOn w:val="DefaultParagraphFont"/>
    <w:link w:val="Heading3"/>
    <w:uiPriority w:val="99"/>
    <w:locked/>
    <w:rsid w:val="00886EAB"/>
    <w:rPr>
      <w:rFonts w:ascii="Times New Roman" w:hAnsi="Times New Roman" w:cs="Times New Roman"/>
      <w:sz w:val="20"/>
      <w:szCs w:val="20"/>
      <w:lang w:eastAsia="ar-SA" w:bidi="ar-SA"/>
    </w:rPr>
  </w:style>
  <w:style w:type="character" w:customStyle="1" w:styleId="Heading4Char">
    <w:name w:val="Heading 4 Char"/>
    <w:basedOn w:val="DefaultParagraphFont"/>
    <w:link w:val="Heading4"/>
    <w:uiPriority w:val="99"/>
    <w:locked/>
    <w:rsid w:val="00886EAB"/>
    <w:rPr>
      <w:rFonts w:ascii="Times New Roman" w:hAnsi="Times New Roman" w:cs="Times New Roman"/>
      <w:b/>
      <w:bCs/>
      <w:sz w:val="28"/>
      <w:szCs w:val="28"/>
      <w:lang w:eastAsia="ar-SA" w:bidi="ar-SA"/>
    </w:rPr>
  </w:style>
  <w:style w:type="character" w:customStyle="1" w:styleId="Heading5Char">
    <w:name w:val="Heading 5 Char"/>
    <w:basedOn w:val="DefaultParagraphFont"/>
    <w:link w:val="Heading5"/>
    <w:uiPriority w:val="99"/>
    <w:locked/>
    <w:rsid w:val="00886EAB"/>
    <w:rPr>
      <w:rFonts w:ascii="Times New Roman" w:hAnsi="Times New Roman" w:cs="Times New Roman"/>
      <w:sz w:val="20"/>
      <w:szCs w:val="20"/>
      <w:lang w:eastAsia="ar-SA" w:bidi="ar-SA"/>
    </w:rPr>
  </w:style>
  <w:style w:type="paragraph" w:styleId="ListParagraph">
    <w:name w:val="List Paragraph"/>
    <w:aliases w:val="ПАРАГРАФ,Выделеный,Текст с номером,Абзац списка для документа,Абзац списка4,Абзац списка основной"/>
    <w:basedOn w:val="Normal"/>
    <w:link w:val="ListParagraphChar"/>
    <w:uiPriority w:val="99"/>
    <w:qFormat/>
    <w:rsid w:val="00543615"/>
    <w:pPr>
      <w:ind w:left="720"/>
      <w:contextualSpacing/>
    </w:pPr>
  </w:style>
  <w:style w:type="table" w:styleId="TableGrid">
    <w:name w:val="Table Grid"/>
    <w:basedOn w:val="TableNormal"/>
    <w:uiPriority w:val="99"/>
    <w:rsid w:val="00C4775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C47753"/>
    <w:rPr>
      <w:rFonts w:cs="Times New Roman"/>
      <w:color w:val="0000FF"/>
      <w:u w:val="single"/>
    </w:rPr>
  </w:style>
  <w:style w:type="paragraph" w:styleId="FootnoteText">
    <w:name w:val="footnote text"/>
    <w:basedOn w:val="Normal"/>
    <w:link w:val="FootnoteTextChar"/>
    <w:uiPriority w:val="99"/>
    <w:semiHidden/>
    <w:rsid w:val="00C92EA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92EAD"/>
    <w:rPr>
      <w:rFonts w:cs="Times New Roman"/>
      <w:sz w:val="20"/>
      <w:szCs w:val="20"/>
    </w:rPr>
  </w:style>
  <w:style w:type="character" w:styleId="FootnoteReference">
    <w:name w:val="footnote reference"/>
    <w:basedOn w:val="DefaultParagraphFont"/>
    <w:uiPriority w:val="99"/>
    <w:rsid w:val="00C92EAD"/>
    <w:rPr>
      <w:rFonts w:cs="Times New Roman"/>
      <w:vertAlign w:val="superscript"/>
    </w:rPr>
  </w:style>
  <w:style w:type="paragraph" w:styleId="BalloonText">
    <w:name w:val="Balloon Text"/>
    <w:basedOn w:val="Normal"/>
    <w:link w:val="BalloonTextChar"/>
    <w:uiPriority w:val="99"/>
    <w:semiHidden/>
    <w:rsid w:val="00F46BA4"/>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locked/>
    <w:rsid w:val="00F46BA4"/>
    <w:rPr>
      <w:rFonts w:ascii="Arial" w:hAnsi="Arial" w:cs="Arial"/>
      <w:sz w:val="16"/>
      <w:szCs w:val="16"/>
    </w:rPr>
  </w:style>
  <w:style w:type="paragraph" w:styleId="Header">
    <w:name w:val="header"/>
    <w:basedOn w:val="Normal"/>
    <w:link w:val="HeaderChar"/>
    <w:uiPriority w:val="99"/>
    <w:rsid w:val="00655352"/>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HeaderChar">
    <w:name w:val="Header Char"/>
    <w:basedOn w:val="DefaultParagraphFont"/>
    <w:link w:val="Header"/>
    <w:uiPriority w:val="99"/>
    <w:locked/>
    <w:rsid w:val="00655352"/>
    <w:rPr>
      <w:rFonts w:ascii="Times New Roman" w:hAnsi="Times New Roman" w:cs="Times New Roman"/>
      <w:sz w:val="20"/>
      <w:szCs w:val="20"/>
      <w:lang w:eastAsia="ru-RU"/>
    </w:rPr>
  </w:style>
  <w:style w:type="paragraph" w:styleId="Footer">
    <w:name w:val="footer"/>
    <w:basedOn w:val="Normal"/>
    <w:link w:val="FooterChar"/>
    <w:uiPriority w:val="99"/>
    <w:rsid w:val="00655352"/>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FooterChar">
    <w:name w:val="Footer Char"/>
    <w:basedOn w:val="DefaultParagraphFont"/>
    <w:link w:val="Footer"/>
    <w:uiPriority w:val="99"/>
    <w:locked/>
    <w:rsid w:val="00655352"/>
    <w:rPr>
      <w:rFonts w:ascii="Times New Roman" w:hAnsi="Times New Roman" w:cs="Times New Roman"/>
      <w:sz w:val="20"/>
      <w:szCs w:val="20"/>
      <w:lang w:eastAsia="ru-RU"/>
    </w:rPr>
  </w:style>
  <w:style w:type="character" w:customStyle="1" w:styleId="ListParagraphChar">
    <w:name w:val="List Paragraph Char"/>
    <w:aliases w:val="ПАРАГРАФ Char,Выделеный Char,Текст с номером Char,Абзац списка для документа Char,Абзац списка4 Char,Абзац списка основной Char"/>
    <w:basedOn w:val="DefaultParagraphFont"/>
    <w:link w:val="ListParagraph"/>
    <w:uiPriority w:val="99"/>
    <w:locked/>
    <w:rsid w:val="00C71F5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30</Pages>
  <Words>10770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Мокрецова Мария Петровна</dc:creator>
  <cp:keywords/>
  <dc:description/>
  <cp:lastModifiedBy>Тест</cp:lastModifiedBy>
  <cp:revision>2</cp:revision>
  <cp:lastPrinted>2017-06-26T13:46:00Z</cp:lastPrinted>
  <dcterms:created xsi:type="dcterms:W3CDTF">2017-07-05T10:02:00Z</dcterms:created>
  <dcterms:modified xsi:type="dcterms:W3CDTF">2017-07-05T10:02:00Z</dcterms:modified>
</cp:coreProperties>
</file>